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65575" w14:textId="77777777" w:rsidR="00981151" w:rsidRDefault="00981151" w:rsidP="009F3A5A">
      <w:pPr>
        <w:shd w:val="clear" w:color="auto" w:fill="FFFFFF"/>
        <w:spacing w:line="240" w:lineRule="auto"/>
        <w:jc w:val="center"/>
        <w:rPr>
          <w:rFonts w:ascii="Arial" w:eastAsia="Times New Roman" w:hAnsi="Arial" w:cs="Arial"/>
          <w:color w:val="565D6D"/>
          <w:sz w:val="60"/>
          <w:szCs w:val="60"/>
          <w:lang w:eastAsia="ru-RU"/>
        </w:rPr>
      </w:pPr>
    </w:p>
    <w:p w14:paraId="5AE959E5" w14:textId="77777777" w:rsidR="009F3A5A" w:rsidRPr="009F3A5A" w:rsidRDefault="009F3A5A" w:rsidP="00A64EE3">
      <w:pPr>
        <w:shd w:val="clear" w:color="auto" w:fill="FFFFFF"/>
        <w:spacing w:line="240" w:lineRule="auto"/>
        <w:jc w:val="center"/>
        <w:rPr>
          <w:rFonts w:ascii="Arial" w:eastAsia="Times New Roman" w:hAnsi="Arial" w:cs="Arial"/>
          <w:color w:val="565D6D"/>
          <w:sz w:val="60"/>
          <w:szCs w:val="60"/>
          <w:lang w:eastAsia="ru-RU"/>
        </w:rPr>
      </w:pPr>
      <w:r w:rsidRPr="009F3A5A">
        <w:rPr>
          <w:rFonts w:ascii="Arial" w:eastAsia="Times New Roman" w:hAnsi="Arial" w:cs="Arial"/>
          <w:color w:val="565D6D"/>
          <w:sz w:val="60"/>
          <w:szCs w:val="60"/>
          <w:lang w:eastAsia="ru-RU"/>
        </w:rPr>
        <w:t>Пользовательское лицензионное соглашение</w:t>
      </w:r>
    </w:p>
    <w:p w14:paraId="452A91B7" w14:textId="77777777" w:rsidR="009F3A5A" w:rsidRPr="009F3A5A" w:rsidRDefault="009F3A5A" w:rsidP="00A64EE3">
      <w:pPr>
        <w:shd w:val="clear" w:color="auto" w:fill="FFFFFF"/>
        <w:spacing w:after="0" w:line="240" w:lineRule="auto"/>
        <w:jc w:val="both"/>
        <w:rPr>
          <w:rFonts w:ascii="Arial" w:eastAsia="Times New Roman" w:hAnsi="Arial" w:cs="Arial"/>
          <w:color w:val="212529"/>
          <w:sz w:val="19"/>
          <w:szCs w:val="19"/>
          <w:lang w:eastAsia="ru-RU"/>
        </w:rPr>
      </w:pPr>
      <w:r w:rsidRPr="009F3A5A">
        <w:rPr>
          <w:rFonts w:ascii="Arial" w:eastAsia="Times New Roman" w:hAnsi="Arial" w:cs="Arial"/>
          <w:color w:val="212529"/>
          <w:sz w:val="19"/>
          <w:szCs w:val="19"/>
          <w:lang w:eastAsia="ru-RU"/>
        </w:rPr>
        <w:t>Текущая редакция 0.3, действует с 01-02-2019</w:t>
      </w:r>
    </w:p>
    <w:p w14:paraId="0D24E610" w14:textId="77777777" w:rsidR="009F3A5A" w:rsidRPr="009F3A5A" w:rsidRDefault="009F3A5A" w:rsidP="00A64EE3">
      <w:pPr>
        <w:shd w:val="clear" w:color="auto" w:fill="FFFFFF"/>
        <w:spacing w:after="0" w:line="240" w:lineRule="auto"/>
        <w:jc w:val="both"/>
        <w:rPr>
          <w:rFonts w:ascii="Arial" w:eastAsia="Times New Roman" w:hAnsi="Arial" w:cs="Arial"/>
          <w:b/>
          <w:bCs/>
          <w:color w:val="212529"/>
          <w:sz w:val="27"/>
          <w:szCs w:val="27"/>
          <w:lang w:eastAsia="ru-RU"/>
        </w:rPr>
      </w:pPr>
      <w:r w:rsidRPr="009F3A5A">
        <w:rPr>
          <w:rFonts w:ascii="Arial" w:eastAsia="Times New Roman" w:hAnsi="Arial" w:cs="Arial"/>
          <w:b/>
          <w:bCs/>
          <w:color w:val="212529"/>
          <w:sz w:val="27"/>
          <w:szCs w:val="27"/>
          <w:lang w:eastAsia="ru-RU"/>
        </w:rPr>
        <w:t>Редакция 0.3 (Текущая) | Подробнее</w:t>
      </w:r>
    </w:p>
    <w:p w14:paraId="5B9A995A" w14:textId="77777777" w:rsidR="009F3A5A" w:rsidRPr="009F3A5A" w:rsidRDefault="009F3A5A" w:rsidP="00A64EE3">
      <w:pPr>
        <w:shd w:val="clear" w:color="auto" w:fill="FFFFFF"/>
        <w:spacing w:after="0" w:line="240" w:lineRule="auto"/>
        <w:jc w:val="both"/>
        <w:rPr>
          <w:rFonts w:ascii="Arial" w:eastAsia="Times New Roman" w:hAnsi="Arial" w:cs="Arial"/>
          <w:color w:val="212529"/>
          <w:lang w:eastAsia="ru-RU"/>
        </w:rPr>
      </w:pPr>
      <w:r w:rsidRPr="009F3A5A">
        <w:rPr>
          <w:rFonts w:ascii="Arial" w:eastAsia="Times New Roman" w:hAnsi="Arial" w:cs="Arial"/>
          <w:color w:val="212529"/>
          <w:lang w:eastAsia="ru-RU"/>
        </w:rPr>
        <w:t>Действует с 01-02-2019</w:t>
      </w:r>
    </w:p>
    <w:p w14:paraId="54F9EB9C" w14:textId="77777777" w:rsidR="009F3A5A" w:rsidRPr="009F3A5A" w:rsidRDefault="009F3A5A" w:rsidP="00A64EE3">
      <w:pPr>
        <w:shd w:val="clear" w:color="auto" w:fill="D5D6DA"/>
        <w:spacing w:after="0" w:line="675" w:lineRule="atLeast"/>
        <w:jc w:val="both"/>
        <w:rPr>
          <w:rFonts w:ascii="Arial" w:eastAsia="Times New Roman" w:hAnsi="Arial" w:cs="Arial"/>
          <w:color w:val="212529"/>
          <w:sz w:val="27"/>
          <w:szCs w:val="27"/>
          <w:lang w:eastAsia="ru-RU"/>
        </w:rPr>
      </w:pPr>
      <w:r w:rsidRPr="009F3A5A">
        <w:rPr>
          <w:rFonts w:ascii="Arial" w:eastAsia="Times New Roman" w:hAnsi="Arial" w:cs="Arial"/>
          <w:color w:val="212529"/>
          <w:sz w:val="27"/>
          <w:szCs w:val="27"/>
          <w:lang w:eastAsia="ru-RU"/>
        </w:rPr>
        <w:t>История</w:t>
      </w:r>
    </w:p>
    <w:p w14:paraId="12D09851" w14:textId="77777777" w:rsidR="009F3A5A" w:rsidRDefault="009F3A5A" w:rsidP="00A64EE3">
      <w:pPr>
        <w:shd w:val="clear" w:color="auto" w:fill="FFFFFF"/>
        <w:spacing w:after="0" w:line="675" w:lineRule="atLeast"/>
        <w:jc w:val="both"/>
        <w:rPr>
          <w:rFonts w:ascii="Arial" w:eastAsia="Times New Roman" w:hAnsi="Arial" w:cs="Arial"/>
          <w:color w:val="214497"/>
          <w:sz w:val="27"/>
          <w:szCs w:val="27"/>
          <w:lang w:eastAsia="ru-RU"/>
        </w:rPr>
      </w:pPr>
      <w:r w:rsidRPr="009F3A5A">
        <w:rPr>
          <w:rFonts w:ascii="Arial" w:eastAsia="Times New Roman" w:hAnsi="Arial" w:cs="Arial"/>
          <w:color w:val="214497"/>
          <w:sz w:val="27"/>
          <w:szCs w:val="27"/>
          <w:lang w:eastAsia="ru-RU"/>
        </w:rPr>
        <w:t>Посмотреть</w:t>
      </w:r>
    </w:p>
    <w:p w14:paraId="67700A54" w14:textId="77777777" w:rsidR="000B0FE6" w:rsidRPr="009F3A5A" w:rsidRDefault="000B0FE6" w:rsidP="009F3A5A">
      <w:pPr>
        <w:shd w:val="clear" w:color="auto" w:fill="FFFFFF"/>
        <w:spacing w:after="0" w:line="675" w:lineRule="atLeast"/>
        <w:rPr>
          <w:rFonts w:ascii="Arial" w:eastAsia="Times New Roman" w:hAnsi="Arial" w:cs="Arial"/>
          <w:color w:val="214497"/>
          <w:sz w:val="27"/>
          <w:szCs w:val="27"/>
          <w:lang w:eastAsia="ru-RU"/>
        </w:rPr>
      </w:pPr>
    </w:p>
    <w:p w14:paraId="50492D7A" w14:textId="77777777" w:rsidR="009F3A5A" w:rsidRPr="009F3A5A" w:rsidRDefault="009F3A5A" w:rsidP="009F3A5A">
      <w:pPr>
        <w:shd w:val="clear" w:color="auto" w:fill="FAFAFA"/>
        <w:spacing w:after="0" w:line="240" w:lineRule="auto"/>
        <w:rPr>
          <w:rFonts w:ascii="Arial" w:eastAsia="Times New Roman" w:hAnsi="Arial" w:cs="Arial"/>
          <w:color w:val="212529"/>
          <w:sz w:val="27"/>
          <w:szCs w:val="27"/>
          <w:lang w:eastAsia="ru-RU"/>
        </w:rPr>
      </w:pPr>
      <w:r w:rsidRPr="009F3A5A">
        <w:rPr>
          <w:rFonts w:ascii="Arial" w:eastAsia="Times New Roman" w:hAnsi="Arial" w:cs="Arial"/>
          <w:color w:val="212529"/>
          <w:sz w:val="27"/>
          <w:szCs w:val="27"/>
          <w:lang w:eastAsia="ru-RU"/>
        </w:rPr>
        <w:t>Третья редакция</w:t>
      </w:r>
    </w:p>
    <w:p w14:paraId="22628FEB"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ПРИОБРЕТЯ ПО ЛИЦЕНЗИОННОМУ ДОГОВОРУ С ПРАВООБЛАДАТЕЛЕМ ИЛИ ЕГО ЗАКОННЫМ ПРЕДСТАВИТЕЛЕМ (ЛИЦЕНЗИАРОМ) ПРАВА ПОЛЬЗОВАНИЯ ПРОГРАММНЫМ ОБЕСПЕЧЕНИЕМ «</w:t>
      </w:r>
      <w:r w:rsidR="00D7475A">
        <w:rPr>
          <w:rFonts w:ascii="Arial" w:eastAsia="Times New Roman" w:hAnsi="Arial" w:cs="Arial"/>
          <w:color w:val="565D6D"/>
          <w:sz w:val="24"/>
          <w:szCs w:val="24"/>
          <w:lang w:eastAsia="ru-RU"/>
        </w:rPr>
        <w:t>TRACE-X</w:t>
      </w:r>
      <w:r w:rsidRPr="009F3A5A">
        <w:rPr>
          <w:rFonts w:ascii="Arial" w:eastAsia="Times New Roman" w:hAnsi="Arial" w:cs="Arial"/>
          <w:color w:val="565D6D"/>
          <w:sz w:val="24"/>
          <w:szCs w:val="24"/>
          <w:lang w:eastAsia="ru-RU"/>
        </w:rPr>
        <w:t>», ВЫ (ЛИЦЕНЗИАТ) ТЕМ САМЫМ ПОДТВЕРЖДАЕТЕ, ЧТО ВНИМАТЕЛЬНО ПРОЧИТАЛИ НАСТОЯЩЕЕ ПОЛЬЗОВАТЕЛЬСКОЕ ЛИЦЕНЗИОННОЕ СОГЛАШЕНИЕ (ДАЛЕЕ ПО ТЕКСТУ – «СОГЛАШЕНИЕ»), ПОНЯЛИ ВСЕ ЕГО ПОЛОЖЕНИЯ, ПОЛНОСТЬЮ И БЕЗОГОВОРОЧНО СОГЛАШАЕТЕСЬ С ИЗЛОЖЕННЫМИ В НЕМ УСЛОВИЯМИ И ОГРАНИЧЕНИЯМИ ПРЕДОСТАВЛЕННЫХ ПРАВ ПОЛЬЗОВАНИЯ, А ТАКЖЕ ПРИНИМАЕТЕ НА СЕБЯ ОБЯЗАТЕЛЬСТВО НЕУКОСНИТЕЛЬНО ИХ СОБЛЮДАТЬ.</w:t>
      </w:r>
    </w:p>
    <w:p w14:paraId="3A37E1BE"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0CDC18C8" w14:textId="77777777" w:rsidR="009F3A5A" w:rsidRPr="009F3A5A" w:rsidRDefault="009F3A5A" w:rsidP="009F3A5A">
      <w:pPr>
        <w:shd w:val="clear" w:color="auto" w:fill="FAFAFA"/>
        <w:spacing w:after="0" w:line="240" w:lineRule="auto"/>
        <w:outlineLvl w:val="0"/>
        <w:rPr>
          <w:rFonts w:ascii="Arial" w:eastAsia="Times New Roman" w:hAnsi="Arial" w:cs="Arial"/>
          <w:color w:val="212529"/>
          <w:kern w:val="36"/>
          <w:sz w:val="48"/>
          <w:szCs w:val="48"/>
          <w:lang w:eastAsia="ru-RU"/>
        </w:rPr>
      </w:pPr>
      <w:r w:rsidRPr="009F3A5A">
        <w:rPr>
          <w:rFonts w:ascii="Arial" w:eastAsia="Times New Roman" w:hAnsi="Arial" w:cs="Arial"/>
          <w:color w:val="00AEEF"/>
          <w:kern w:val="36"/>
          <w:sz w:val="48"/>
          <w:szCs w:val="48"/>
          <w:bdr w:val="none" w:sz="0" w:space="0" w:color="auto" w:frame="1"/>
          <w:lang w:eastAsia="ru-RU"/>
        </w:rPr>
        <w:t>1.Термины и определения</w:t>
      </w:r>
    </w:p>
    <w:p w14:paraId="72AF7390" w14:textId="3A811910" w:rsidR="00981151"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00AEEF"/>
          <w:sz w:val="27"/>
          <w:szCs w:val="27"/>
          <w:bdr w:val="none" w:sz="0" w:space="0" w:color="auto" w:frame="1"/>
          <w:lang w:eastAsia="ru-RU"/>
        </w:rPr>
        <w:br/>
      </w:r>
      <w:r w:rsidR="00981151">
        <w:rPr>
          <w:rFonts w:ascii="Arial" w:eastAsia="Times New Roman" w:hAnsi="Arial" w:cs="Arial"/>
          <w:b/>
          <w:bCs/>
          <w:color w:val="565D6D"/>
          <w:sz w:val="24"/>
          <w:szCs w:val="24"/>
          <w:bdr w:val="none" w:sz="0" w:space="0" w:color="auto" w:frame="1"/>
          <w:lang w:eastAsia="ru-RU"/>
        </w:rPr>
        <w:t>ПРОДУКТ</w:t>
      </w:r>
      <w:r w:rsidR="00981151" w:rsidRPr="009F3A5A">
        <w:rPr>
          <w:rFonts w:ascii="Arial" w:eastAsia="Times New Roman" w:hAnsi="Arial" w:cs="Arial"/>
          <w:color w:val="565D6D"/>
          <w:sz w:val="24"/>
          <w:szCs w:val="24"/>
          <w:lang w:eastAsia="ru-RU"/>
        </w:rPr>
        <w:t xml:space="preserve"> – </w:t>
      </w:r>
      <w:r w:rsidR="005D1388">
        <w:rPr>
          <w:rFonts w:ascii="Arial" w:eastAsia="Times New Roman" w:hAnsi="Arial" w:cs="Arial"/>
          <w:color w:val="565D6D"/>
          <w:sz w:val="24"/>
          <w:szCs w:val="24"/>
          <w:lang w:eastAsia="ru-RU"/>
        </w:rPr>
        <w:t>комплексное решение,</w:t>
      </w:r>
      <w:r w:rsidR="00981151">
        <w:rPr>
          <w:rFonts w:ascii="Arial" w:eastAsia="Times New Roman" w:hAnsi="Arial" w:cs="Arial"/>
          <w:color w:val="565D6D"/>
          <w:sz w:val="24"/>
          <w:szCs w:val="24"/>
          <w:lang w:eastAsia="ru-RU"/>
        </w:rPr>
        <w:t xml:space="preserve"> включающее в себя: </w:t>
      </w:r>
      <w:r w:rsidR="00981151" w:rsidRPr="009F3A5A">
        <w:rPr>
          <w:rFonts w:ascii="Arial" w:eastAsia="Times New Roman" w:hAnsi="Arial" w:cs="Arial"/>
          <w:color w:val="565D6D"/>
          <w:sz w:val="24"/>
          <w:szCs w:val="24"/>
          <w:lang w:eastAsia="ru-RU"/>
        </w:rPr>
        <w:t xml:space="preserve">программное обеспечение </w:t>
      </w:r>
      <w:r w:rsidR="00D7475A">
        <w:rPr>
          <w:rFonts w:ascii="Arial" w:eastAsia="Times New Roman" w:hAnsi="Arial" w:cs="Arial"/>
          <w:color w:val="565D6D"/>
          <w:sz w:val="24"/>
          <w:szCs w:val="24"/>
          <w:lang w:eastAsia="ru-RU"/>
        </w:rPr>
        <w:t>Trace-</w:t>
      </w:r>
      <w:r w:rsidR="00D7475A">
        <w:rPr>
          <w:rFonts w:ascii="Arial" w:eastAsia="Times New Roman" w:hAnsi="Arial" w:cs="Arial"/>
          <w:color w:val="565D6D"/>
          <w:sz w:val="24"/>
          <w:szCs w:val="24"/>
          <w:lang w:val="en-US" w:eastAsia="ru-RU"/>
        </w:rPr>
        <w:t>X</w:t>
      </w:r>
      <w:r w:rsidR="00981151" w:rsidRPr="009F3A5A">
        <w:rPr>
          <w:rFonts w:ascii="Arial" w:eastAsia="Times New Roman" w:hAnsi="Arial" w:cs="Arial"/>
          <w:color w:val="565D6D"/>
          <w:sz w:val="24"/>
          <w:szCs w:val="24"/>
          <w:lang w:eastAsia="ru-RU"/>
        </w:rPr>
        <w:t xml:space="preserve">, </w:t>
      </w:r>
      <w:r w:rsidR="00981151">
        <w:rPr>
          <w:rFonts w:ascii="Arial" w:eastAsia="Times New Roman" w:hAnsi="Arial" w:cs="Arial"/>
          <w:color w:val="565D6D"/>
          <w:sz w:val="24"/>
          <w:szCs w:val="24"/>
          <w:lang w:eastAsia="ru-RU"/>
        </w:rPr>
        <w:t>далее ПРОГРАММА</w:t>
      </w:r>
      <w:r w:rsidR="00981151" w:rsidRPr="009F3A5A">
        <w:rPr>
          <w:rFonts w:ascii="Arial" w:eastAsia="Times New Roman" w:hAnsi="Arial" w:cs="Arial"/>
          <w:color w:val="565D6D"/>
          <w:sz w:val="24"/>
          <w:szCs w:val="24"/>
          <w:lang w:eastAsia="ru-RU"/>
        </w:rPr>
        <w:t xml:space="preserve">, </w:t>
      </w:r>
      <w:r w:rsidR="00981151">
        <w:rPr>
          <w:rFonts w:ascii="Arial" w:eastAsia="Times New Roman" w:hAnsi="Arial" w:cs="Arial"/>
          <w:color w:val="565D6D"/>
          <w:sz w:val="24"/>
          <w:szCs w:val="24"/>
          <w:lang w:eastAsia="ru-RU"/>
        </w:rPr>
        <w:t>а также размещение ПРОГРАМЫ на серверах правообладателя, обновление и техническое обслуживание серверов</w:t>
      </w:r>
      <w:r w:rsidR="00981151" w:rsidRPr="009F3A5A">
        <w:rPr>
          <w:rFonts w:ascii="Arial" w:eastAsia="Times New Roman" w:hAnsi="Arial" w:cs="Arial"/>
          <w:color w:val="565D6D"/>
          <w:sz w:val="24"/>
          <w:szCs w:val="24"/>
          <w:lang w:eastAsia="ru-RU"/>
        </w:rPr>
        <w:t>.</w:t>
      </w:r>
    </w:p>
    <w:p w14:paraId="7A7E7B0B" w14:textId="77777777" w:rsidR="00981151" w:rsidRDefault="00981151" w:rsidP="005D1388">
      <w:pPr>
        <w:shd w:val="clear" w:color="auto" w:fill="FAFAFA"/>
        <w:spacing w:after="0" w:line="240" w:lineRule="auto"/>
        <w:jc w:val="both"/>
        <w:rPr>
          <w:rFonts w:ascii="Arial" w:eastAsia="Times New Roman" w:hAnsi="Arial" w:cs="Arial"/>
          <w:b/>
          <w:bCs/>
          <w:color w:val="565D6D"/>
          <w:sz w:val="24"/>
          <w:szCs w:val="24"/>
          <w:bdr w:val="none" w:sz="0" w:space="0" w:color="auto" w:frame="1"/>
          <w:lang w:eastAsia="ru-RU"/>
        </w:rPr>
      </w:pPr>
    </w:p>
    <w:p w14:paraId="61434A08" w14:textId="30BC4EB1"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b/>
          <w:bCs/>
          <w:color w:val="565D6D"/>
          <w:sz w:val="24"/>
          <w:szCs w:val="24"/>
          <w:bdr w:val="none" w:sz="0" w:space="0" w:color="auto" w:frame="1"/>
          <w:lang w:eastAsia="ru-RU"/>
        </w:rPr>
        <w:t>ПРОГРАММА</w:t>
      </w:r>
      <w:r w:rsidRPr="009F3A5A">
        <w:rPr>
          <w:rFonts w:ascii="Arial" w:eastAsia="Times New Roman" w:hAnsi="Arial" w:cs="Arial"/>
          <w:color w:val="565D6D"/>
          <w:sz w:val="24"/>
          <w:szCs w:val="24"/>
          <w:lang w:eastAsia="ru-RU"/>
        </w:rPr>
        <w:t xml:space="preserve"> – программное обеспечение </w:t>
      </w:r>
      <w:proofErr w:type="spellStart"/>
      <w:r w:rsidR="00D7475A">
        <w:rPr>
          <w:rFonts w:ascii="Arial" w:eastAsia="Times New Roman" w:hAnsi="Arial" w:cs="Arial"/>
          <w:color w:val="565D6D"/>
          <w:sz w:val="24"/>
          <w:szCs w:val="24"/>
          <w:lang w:eastAsia="ru-RU"/>
        </w:rPr>
        <w:t>Trace</w:t>
      </w:r>
      <w:proofErr w:type="spellEnd"/>
      <w:r w:rsidR="00D7475A">
        <w:rPr>
          <w:rFonts w:ascii="Arial" w:eastAsia="Times New Roman" w:hAnsi="Arial" w:cs="Arial"/>
          <w:color w:val="565D6D"/>
          <w:sz w:val="24"/>
          <w:szCs w:val="24"/>
          <w:lang w:eastAsia="ru-RU"/>
        </w:rPr>
        <w:t>-</w:t>
      </w:r>
      <w:r w:rsidR="00D7475A" w:rsidRPr="00323A45">
        <w:rPr>
          <w:rFonts w:ascii="Arial" w:eastAsia="Times New Roman" w:hAnsi="Arial" w:cs="Arial"/>
          <w:color w:val="565D6D"/>
          <w:sz w:val="24"/>
          <w:szCs w:val="24"/>
          <w:lang w:eastAsia="ru-RU"/>
        </w:rPr>
        <w:t>X</w:t>
      </w:r>
      <w:r w:rsidR="00A40286" w:rsidRPr="00323A45">
        <w:rPr>
          <w:rFonts w:ascii="Arial" w:eastAsia="Times New Roman" w:hAnsi="Arial" w:cs="Arial"/>
          <w:color w:val="565D6D"/>
          <w:sz w:val="24"/>
          <w:szCs w:val="24"/>
          <w:lang w:eastAsia="ru-RU"/>
        </w:rPr>
        <w:t xml:space="preserve"> (а также</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Server Сериализация L4</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MES Сериализация  L3</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Line Сериализация  L2</w:t>
      </w:r>
      <w:r w:rsidR="00323A45" w:rsidRPr="00323A45">
        <w:rPr>
          <w:rFonts w:ascii="Arial" w:eastAsia="Times New Roman" w:hAnsi="Arial" w:cs="Arial"/>
          <w:color w:val="565D6D"/>
          <w:sz w:val="24"/>
          <w:szCs w:val="24"/>
          <w:lang w:eastAsia="ru-RU"/>
        </w:rPr>
        <w:t>,</w:t>
      </w:r>
      <w:r w:rsidR="00323A45" w:rsidRPr="00323A45">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Line GPS Сериализация L2</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Print Station станция печати L2</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Server Агрегация L4</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MES Агрегация L3</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Line Агрегация  L2</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Line GPS Агрегация L2</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Server Склад L4</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Server Импорт L4</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MES Импорт L3</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Line Импорт L2</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MES Давальческая схема L3</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 xml:space="preserve">-X Server </w:t>
      </w:r>
      <w:proofErr w:type="spellStart"/>
      <w:r w:rsidR="00323A45" w:rsidRPr="00323A45">
        <w:rPr>
          <w:rFonts w:ascii="Arial" w:eastAsia="Times New Roman" w:hAnsi="Arial" w:cs="Arial"/>
          <w:color w:val="565D6D"/>
          <w:sz w:val="24"/>
          <w:szCs w:val="24"/>
          <w:lang w:eastAsia="ru-RU"/>
        </w:rPr>
        <w:t>Суббакануты</w:t>
      </w:r>
      <w:proofErr w:type="spellEnd"/>
      <w:r w:rsidR="00323A45" w:rsidRPr="00323A45">
        <w:rPr>
          <w:rFonts w:ascii="Arial" w:eastAsia="Times New Roman" w:hAnsi="Arial" w:cs="Arial"/>
          <w:color w:val="565D6D"/>
          <w:sz w:val="24"/>
          <w:szCs w:val="24"/>
          <w:lang w:eastAsia="ru-RU"/>
        </w:rPr>
        <w:t xml:space="preserve"> производство L4</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 xml:space="preserve">-X  MES </w:t>
      </w:r>
      <w:proofErr w:type="spellStart"/>
      <w:r w:rsidR="00323A45" w:rsidRPr="00323A45">
        <w:rPr>
          <w:rFonts w:ascii="Arial" w:eastAsia="Times New Roman" w:hAnsi="Arial" w:cs="Arial"/>
          <w:color w:val="565D6D"/>
          <w:sz w:val="24"/>
          <w:szCs w:val="24"/>
          <w:lang w:eastAsia="ru-RU"/>
        </w:rPr>
        <w:t>Суббакануты</w:t>
      </w:r>
      <w:proofErr w:type="spellEnd"/>
      <w:r w:rsidR="00323A45" w:rsidRPr="00323A45">
        <w:rPr>
          <w:rFonts w:ascii="Arial" w:eastAsia="Times New Roman" w:hAnsi="Arial" w:cs="Arial"/>
          <w:color w:val="565D6D"/>
          <w:sz w:val="24"/>
          <w:szCs w:val="24"/>
          <w:lang w:eastAsia="ru-RU"/>
        </w:rPr>
        <w:t xml:space="preserve"> производство L3</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 xml:space="preserve">-X </w:t>
      </w:r>
      <w:proofErr w:type="spellStart"/>
      <w:r w:rsidR="00323A45" w:rsidRPr="00323A45">
        <w:rPr>
          <w:rFonts w:ascii="Arial" w:eastAsia="Times New Roman" w:hAnsi="Arial" w:cs="Arial"/>
          <w:color w:val="565D6D"/>
          <w:sz w:val="24"/>
          <w:szCs w:val="24"/>
          <w:lang w:eastAsia="ru-RU"/>
        </w:rPr>
        <w:t>Controller</w:t>
      </w:r>
      <w:proofErr w:type="spellEnd"/>
      <w:r w:rsidR="00323A45" w:rsidRPr="00323A45">
        <w:rPr>
          <w:rFonts w:ascii="Arial" w:eastAsia="Times New Roman" w:hAnsi="Arial" w:cs="Arial"/>
          <w:color w:val="565D6D"/>
          <w:sz w:val="24"/>
          <w:szCs w:val="24"/>
          <w:lang w:eastAsia="ru-RU"/>
        </w:rPr>
        <w:t xml:space="preserve"> Сериализация</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 xml:space="preserve">-X </w:t>
      </w:r>
      <w:proofErr w:type="spellStart"/>
      <w:r w:rsidR="00323A45" w:rsidRPr="00323A45">
        <w:rPr>
          <w:rFonts w:ascii="Arial" w:eastAsia="Times New Roman" w:hAnsi="Arial" w:cs="Arial"/>
          <w:color w:val="565D6D"/>
          <w:sz w:val="24"/>
          <w:szCs w:val="24"/>
          <w:lang w:eastAsia="ru-RU"/>
        </w:rPr>
        <w:t>Controller</w:t>
      </w:r>
      <w:proofErr w:type="spellEnd"/>
      <w:r w:rsidR="00323A45" w:rsidRPr="00323A45">
        <w:rPr>
          <w:rFonts w:ascii="Arial" w:eastAsia="Times New Roman" w:hAnsi="Arial" w:cs="Arial"/>
          <w:color w:val="565D6D"/>
          <w:sz w:val="24"/>
          <w:szCs w:val="24"/>
          <w:lang w:eastAsia="ru-RU"/>
        </w:rPr>
        <w:t xml:space="preserve"> Сериализация + Агрегация</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 xml:space="preserve">-X </w:t>
      </w:r>
      <w:proofErr w:type="spellStart"/>
      <w:r w:rsidR="00323A45" w:rsidRPr="00323A45">
        <w:rPr>
          <w:rFonts w:ascii="Arial" w:eastAsia="Times New Roman" w:hAnsi="Arial" w:cs="Arial"/>
          <w:color w:val="565D6D"/>
          <w:sz w:val="24"/>
          <w:szCs w:val="24"/>
          <w:lang w:eastAsia="ru-RU"/>
        </w:rPr>
        <w:t>Controller</w:t>
      </w:r>
      <w:proofErr w:type="spellEnd"/>
      <w:r w:rsidR="00323A45" w:rsidRPr="00323A45">
        <w:rPr>
          <w:rFonts w:ascii="Arial" w:eastAsia="Times New Roman" w:hAnsi="Arial" w:cs="Arial"/>
          <w:color w:val="565D6D"/>
          <w:sz w:val="24"/>
          <w:szCs w:val="24"/>
          <w:lang w:eastAsia="ru-RU"/>
        </w:rPr>
        <w:t xml:space="preserve"> Сериализация + Блокировки</w:t>
      </w:r>
      <w:r w:rsidR="00323A45" w:rsidRPr="00323A45">
        <w:rPr>
          <w:rFonts w:ascii="Arial" w:eastAsia="Times New Roman" w:hAnsi="Arial" w:cs="Arial"/>
          <w:color w:val="565D6D"/>
          <w:sz w:val="24"/>
          <w:szCs w:val="24"/>
          <w:lang w:eastAsia="ru-RU"/>
        </w:rPr>
        <w:t xml:space="preserve">,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MES Производство. Управление операциями MES из стороннего ПО</w:t>
      </w:r>
      <w:r w:rsidR="00323A45" w:rsidRPr="00323A45">
        <w:rPr>
          <w:rFonts w:ascii="Arial" w:eastAsia="Times New Roman" w:hAnsi="Arial" w:cs="Arial"/>
          <w:color w:val="565D6D"/>
          <w:sz w:val="24"/>
          <w:szCs w:val="24"/>
          <w:lang w:eastAsia="ru-RU"/>
        </w:rPr>
        <w:t xml:space="preserve">, </w:t>
      </w:r>
      <w:r w:rsidR="00323A45" w:rsidRPr="00323A45">
        <w:rPr>
          <w:rFonts w:ascii="Arial" w:eastAsia="Times New Roman" w:hAnsi="Arial" w:cs="Arial"/>
          <w:color w:val="565D6D"/>
          <w:sz w:val="24"/>
          <w:szCs w:val="24"/>
          <w:lang w:eastAsia="ru-RU"/>
        </w:rPr>
        <w:t xml:space="preserve">Лицензия на расширение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для 1С для учета маркированной продукции</w:t>
      </w:r>
      <w:r w:rsidR="00323A45" w:rsidRPr="00323A45">
        <w:rPr>
          <w:rFonts w:ascii="Arial" w:eastAsia="Times New Roman" w:hAnsi="Arial" w:cs="Arial"/>
          <w:color w:val="565D6D"/>
          <w:sz w:val="24"/>
          <w:szCs w:val="24"/>
          <w:lang w:eastAsia="ru-RU"/>
        </w:rPr>
        <w:t xml:space="preserve">, </w:t>
      </w:r>
      <w:r w:rsidR="00323A45" w:rsidRPr="00323A45">
        <w:rPr>
          <w:rFonts w:ascii="Arial" w:eastAsia="Times New Roman" w:hAnsi="Arial" w:cs="Arial"/>
          <w:color w:val="565D6D"/>
          <w:sz w:val="24"/>
          <w:szCs w:val="24"/>
          <w:lang w:eastAsia="ru-RU"/>
        </w:rPr>
        <w:t xml:space="preserve">Лицензия на расширение </w:t>
      </w:r>
      <w:proofErr w:type="spellStart"/>
      <w:r w:rsidR="00323A45" w:rsidRPr="00323A45">
        <w:rPr>
          <w:rFonts w:ascii="Arial" w:eastAsia="Times New Roman" w:hAnsi="Arial" w:cs="Arial"/>
          <w:color w:val="565D6D"/>
          <w:sz w:val="24"/>
          <w:szCs w:val="24"/>
          <w:lang w:eastAsia="ru-RU"/>
        </w:rPr>
        <w:t>Trace</w:t>
      </w:r>
      <w:proofErr w:type="spellEnd"/>
      <w:r w:rsidR="00323A45" w:rsidRPr="00323A45">
        <w:rPr>
          <w:rFonts w:ascii="Arial" w:eastAsia="Times New Roman" w:hAnsi="Arial" w:cs="Arial"/>
          <w:color w:val="565D6D"/>
          <w:sz w:val="24"/>
          <w:szCs w:val="24"/>
          <w:lang w:eastAsia="ru-RU"/>
        </w:rPr>
        <w:t>-X для 1С для учета маркированной продукции на складе</w:t>
      </w:r>
      <w:r w:rsidR="00A40286" w:rsidRPr="00323A45">
        <w:rPr>
          <w:rFonts w:ascii="Arial" w:eastAsia="Times New Roman" w:hAnsi="Arial" w:cs="Arial"/>
          <w:color w:val="565D6D"/>
          <w:sz w:val="24"/>
          <w:szCs w:val="24"/>
          <w:lang w:eastAsia="ru-RU"/>
        </w:rPr>
        <w:t>)</w:t>
      </w:r>
      <w:r w:rsidRPr="00323A45">
        <w:rPr>
          <w:rFonts w:ascii="Arial" w:eastAsia="Times New Roman" w:hAnsi="Arial" w:cs="Arial"/>
          <w:color w:val="565D6D"/>
          <w:sz w:val="24"/>
          <w:szCs w:val="24"/>
          <w:lang w:eastAsia="ru-RU"/>
        </w:rPr>
        <w:t>, включая все его КОМПОНЕНТЫ, будь то включенные в его состав, используемые</w:t>
      </w:r>
      <w:r w:rsidRPr="009F3A5A">
        <w:rPr>
          <w:rFonts w:ascii="Arial" w:eastAsia="Times New Roman" w:hAnsi="Arial" w:cs="Arial"/>
          <w:color w:val="565D6D"/>
          <w:sz w:val="24"/>
          <w:szCs w:val="24"/>
          <w:lang w:eastAsia="ru-RU"/>
        </w:rPr>
        <w:t xml:space="preserve"> отдельно, интегрируемые в другое </w:t>
      </w:r>
      <w:r w:rsidRPr="009F3A5A">
        <w:rPr>
          <w:rFonts w:ascii="Arial" w:eastAsia="Times New Roman" w:hAnsi="Arial" w:cs="Arial"/>
          <w:color w:val="565D6D"/>
          <w:sz w:val="24"/>
          <w:szCs w:val="24"/>
          <w:lang w:eastAsia="ru-RU"/>
        </w:rPr>
        <w:lastRenderedPageBreak/>
        <w:t>(стороннее) программное обеспечение, за исключением КОМПОНЕНТ, на которые распространяются условия иных лицензионных соглашений.</w:t>
      </w:r>
    </w:p>
    <w:p w14:paraId="6D7C0A9E"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4AB036F3"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b/>
          <w:bCs/>
          <w:color w:val="565D6D"/>
          <w:sz w:val="24"/>
          <w:szCs w:val="24"/>
          <w:bdr w:val="none" w:sz="0" w:space="0" w:color="auto" w:frame="1"/>
          <w:lang w:eastAsia="ru-RU"/>
        </w:rPr>
        <w:t>КОМПОНЕНТ</w:t>
      </w:r>
      <w:r w:rsidRPr="009F3A5A">
        <w:rPr>
          <w:rFonts w:ascii="Arial" w:eastAsia="Times New Roman" w:hAnsi="Arial" w:cs="Arial"/>
          <w:color w:val="565D6D"/>
          <w:sz w:val="24"/>
          <w:szCs w:val="24"/>
          <w:lang w:eastAsia="ru-RU"/>
        </w:rPr>
        <w:t> – составная часть ПРОГРАММЫ, выполняющая определенную функцию или группу взаимосвязанных функций. Технически, КОМПОНЕНТ может без ограничения быть частью входящего в состав ПРОГРАММЫ исполнимого файла, отдельным исполнимым файлом (файлами), библиотекой (библиотеками), частью сторонней программы.</w:t>
      </w:r>
    </w:p>
    <w:p w14:paraId="6538E350"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52756880"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b/>
          <w:bCs/>
          <w:color w:val="565D6D"/>
          <w:sz w:val="24"/>
          <w:szCs w:val="24"/>
          <w:bdr w:val="none" w:sz="0" w:space="0" w:color="auto" w:frame="1"/>
          <w:lang w:eastAsia="ru-RU"/>
        </w:rPr>
        <w:t>СЕРВЕР ПРИЛОЖЕНИЙ </w:t>
      </w:r>
      <w:r w:rsidRPr="009F3A5A">
        <w:rPr>
          <w:rFonts w:ascii="Arial" w:eastAsia="Times New Roman" w:hAnsi="Arial" w:cs="Arial"/>
          <w:color w:val="565D6D"/>
          <w:sz w:val="24"/>
          <w:szCs w:val="24"/>
          <w:lang w:eastAsia="ru-RU"/>
        </w:rPr>
        <w:t>– набор тесно взаимосвязанных КОМПОНЕНТ, совместно исполняющие основные функции ПРОГРАММЫ и предназначенные для установки на сервере.</w:t>
      </w:r>
    </w:p>
    <w:p w14:paraId="7D36DAAD"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3C70196E"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b/>
          <w:bCs/>
          <w:color w:val="565D6D"/>
          <w:sz w:val="24"/>
          <w:szCs w:val="24"/>
          <w:bdr w:val="none" w:sz="0" w:space="0" w:color="auto" w:frame="1"/>
          <w:lang w:eastAsia="ru-RU"/>
        </w:rPr>
        <w:t>ПРАВООБЛАДАТЕЛЬ</w:t>
      </w:r>
      <w:r w:rsidRPr="009F3A5A">
        <w:rPr>
          <w:rFonts w:ascii="Arial" w:eastAsia="Times New Roman" w:hAnsi="Arial" w:cs="Arial"/>
          <w:color w:val="565D6D"/>
          <w:sz w:val="24"/>
          <w:szCs w:val="24"/>
          <w:lang w:eastAsia="ru-RU"/>
        </w:rPr>
        <w:t> – ООО «</w:t>
      </w:r>
      <w:r w:rsidR="00D7475A">
        <w:rPr>
          <w:rFonts w:ascii="Arial" w:eastAsia="Times New Roman" w:hAnsi="Arial" w:cs="Arial"/>
          <w:color w:val="565D6D"/>
          <w:sz w:val="24"/>
          <w:szCs w:val="24"/>
          <w:lang w:eastAsia="ru-RU"/>
        </w:rPr>
        <w:t>Би Ай Решения</w:t>
      </w:r>
      <w:r w:rsidRPr="009F3A5A">
        <w:rPr>
          <w:rFonts w:ascii="Arial" w:eastAsia="Times New Roman" w:hAnsi="Arial" w:cs="Arial"/>
          <w:color w:val="565D6D"/>
          <w:sz w:val="24"/>
          <w:szCs w:val="24"/>
          <w:lang w:eastAsia="ru-RU"/>
        </w:rPr>
        <w:t xml:space="preserve">» (ИНН </w:t>
      </w:r>
      <w:r w:rsidR="00D7475A" w:rsidRPr="00D7475A">
        <w:rPr>
          <w:rFonts w:ascii="Arial" w:eastAsia="Times New Roman" w:hAnsi="Arial" w:cs="Arial"/>
          <w:color w:val="565D6D"/>
          <w:sz w:val="24"/>
          <w:szCs w:val="24"/>
          <w:lang w:eastAsia="ru-RU"/>
        </w:rPr>
        <w:t>3666244118</w:t>
      </w:r>
      <w:r w:rsidRPr="009F3A5A">
        <w:rPr>
          <w:rFonts w:ascii="Arial" w:eastAsia="Times New Roman" w:hAnsi="Arial" w:cs="Arial"/>
          <w:color w:val="565D6D"/>
          <w:sz w:val="24"/>
          <w:szCs w:val="24"/>
          <w:lang w:eastAsia="ru-RU"/>
        </w:rPr>
        <w:t>, сайт </w:t>
      </w:r>
      <w:hyperlink r:id="rId4" w:history="1">
        <w:r w:rsidR="00D7475A">
          <w:rPr>
            <w:rFonts w:ascii="Arial" w:eastAsia="Times New Roman" w:hAnsi="Arial" w:cs="Arial"/>
            <w:color w:val="0000FF"/>
            <w:sz w:val="24"/>
            <w:szCs w:val="24"/>
            <w:bdr w:val="none" w:sz="0" w:space="0" w:color="auto" w:frame="1"/>
            <w:lang w:eastAsia="ru-RU"/>
          </w:rPr>
          <w:t>Trace-X</w:t>
        </w:r>
        <w:r w:rsidRPr="009F3A5A">
          <w:rPr>
            <w:rFonts w:ascii="Arial" w:eastAsia="Times New Roman" w:hAnsi="Arial" w:cs="Arial"/>
            <w:color w:val="0000FF"/>
            <w:sz w:val="24"/>
            <w:szCs w:val="24"/>
            <w:bdr w:val="none" w:sz="0" w:space="0" w:color="auto" w:frame="1"/>
            <w:lang w:eastAsia="ru-RU"/>
          </w:rPr>
          <w:t>.ru</w:t>
        </w:r>
      </w:hyperlink>
      <w:r w:rsidRPr="009F3A5A">
        <w:rPr>
          <w:rFonts w:ascii="Arial" w:eastAsia="Times New Roman" w:hAnsi="Arial" w:cs="Arial"/>
          <w:color w:val="565D6D"/>
          <w:sz w:val="24"/>
          <w:szCs w:val="24"/>
          <w:lang w:eastAsia="ru-RU"/>
        </w:rPr>
        <w:t>), обладающий исключительными правами в отношении ПРОГРАММЫ.</w:t>
      </w:r>
    </w:p>
    <w:p w14:paraId="338C7118"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2DDB8148"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b/>
          <w:bCs/>
          <w:color w:val="565D6D"/>
          <w:sz w:val="24"/>
          <w:szCs w:val="24"/>
          <w:bdr w:val="none" w:sz="0" w:space="0" w:color="auto" w:frame="1"/>
          <w:lang w:eastAsia="ru-RU"/>
        </w:rPr>
        <w:t>ЛИЦЕНЗИАР </w:t>
      </w:r>
      <w:r w:rsidRPr="009F3A5A">
        <w:rPr>
          <w:rFonts w:ascii="Arial" w:eastAsia="Times New Roman" w:hAnsi="Arial" w:cs="Arial"/>
          <w:color w:val="565D6D"/>
          <w:sz w:val="24"/>
          <w:szCs w:val="24"/>
          <w:lang w:eastAsia="ru-RU"/>
        </w:rPr>
        <w:t>– ПРАВООБЛАДАТЕЛЬ или его законный представитель, действующий на основании лицензионного договора с ПРАВООБЛАДАТЕЛЕМ, предоставивший Вам (ЛИЦЕНЗИАТУ) неисключительную лицензию на право использования ПРОГРАММЫ на условиях лицензионного договора.</w:t>
      </w:r>
    </w:p>
    <w:p w14:paraId="58FB7FA5"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435CCAA3"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b/>
          <w:bCs/>
          <w:color w:val="565D6D"/>
          <w:sz w:val="24"/>
          <w:szCs w:val="24"/>
          <w:bdr w:val="none" w:sz="0" w:space="0" w:color="auto" w:frame="1"/>
          <w:lang w:eastAsia="ru-RU"/>
        </w:rPr>
        <w:t>ЛИЦЕНЗИАТ (Вы) </w:t>
      </w:r>
      <w:r w:rsidRPr="009F3A5A">
        <w:rPr>
          <w:rFonts w:ascii="Arial" w:eastAsia="Times New Roman" w:hAnsi="Arial" w:cs="Arial"/>
          <w:color w:val="565D6D"/>
          <w:sz w:val="24"/>
          <w:szCs w:val="24"/>
          <w:lang w:eastAsia="ru-RU"/>
        </w:rPr>
        <w:t>– Лицо, приобретшее неисключительную лицензию на право использования ПРОГРАММЫ на условиях лицензионного договора с ЛИЦЕНЗИАРОМ.</w:t>
      </w:r>
    </w:p>
    <w:p w14:paraId="59D6A60E"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1AAD54EF"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06A0133E" w14:textId="77777777" w:rsidR="009F3A5A" w:rsidRPr="009F3A5A" w:rsidRDefault="009F3A5A" w:rsidP="009F3A5A">
      <w:pPr>
        <w:shd w:val="clear" w:color="auto" w:fill="FAFAFA"/>
        <w:spacing w:after="0" w:line="240" w:lineRule="auto"/>
        <w:outlineLvl w:val="0"/>
        <w:rPr>
          <w:rFonts w:ascii="Arial" w:eastAsia="Times New Roman" w:hAnsi="Arial" w:cs="Arial"/>
          <w:color w:val="212529"/>
          <w:kern w:val="36"/>
          <w:sz w:val="48"/>
          <w:szCs w:val="48"/>
          <w:lang w:eastAsia="ru-RU"/>
        </w:rPr>
      </w:pPr>
      <w:r w:rsidRPr="009F3A5A">
        <w:rPr>
          <w:rFonts w:ascii="Arial" w:eastAsia="Times New Roman" w:hAnsi="Arial" w:cs="Arial"/>
          <w:color w:val="00AEEF"/>
          <w:kern w:val="36"/>
          <w:sz w:val="48"/>
          <w:szCs w:val="48"/>
          <w:bdr w:val="none" w:sz="0" w:space="0" w:color="auto" w:frame="1"/>
          <w:lang w:eastAsia="ru-RU"/>
        </w:rPr>
        <w:t>2.Общие положения</w:t>
      </w:r>
    </w:p>
    <w:p w14:paraId="460EF0C3" w14:textId="77777777" w:rsidR="009F3A5A" w:rsidRPr="009F3A5A" w:rsidRDefault="009F3A5A" w:rsidP="009F3A5A">
      <w:pPr>
        <w:shd w:val="clear" w:color="auto" w:fill="FAFAFA"/>
        <w:spacing w:after="0" w:line="240" w:lineRule="auto"/>
        <w:rPr>
          <w:rFonts w:ascii="Arial" w:eastAsia="Times New Roman" w:hAnsi="Arial" w:cs="Arial"/>
          <w:color w:val="212529"/>
          <w:sz w:val="27"/>
          <w:szCs w:val="27"/>
          <w:lang w:eastAsia="ru-RU"/>
        </w:rPr>
      </w:pPr>
      <w:r w:rsidRPr="009F3A5A">
        <w:rPr>
          <w:rFonts w:ascii="Arial" w:eastAsia="Times New Roman" w:hAnsi="Arial" w:cs="Arial"/>
          <w:color w:val="00AEEF"/>
          <w:sz w:val="27"/>
          <w:szCs w:val="27"/>
          <w:bdr w:val="none" w:sz="0" w:space="0" w:color="auto" w:frame="1"/>
          <w:lang w:eastAsia="ru-RU"/>
        </w:rPr>
        <w:br/>
      </w:r>
    </w:p>
    <w:p w14:paraId="46374E5E"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2.1.        Соглашение является неотъемлемой частью любого лицензионного договора, предусматривающего передачу неисключительных прав пользования (лицензии) на ПРОГРАММУ. При возникновении расхождений между условиями лицензионного договора и Соглашения, приоритет имеют условия Соглашения, если иное явно не указано в Соглашении или в отдельном подписанном ПРАВООБЛАДАТЕЛЕМ и ЛИЦЕНЗИАТОМ дополнительном соглашении.</w:t>
      </w:r>
    </w:p>
    <w:p w14:paraId="52C64AB5"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1C2CE470"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2.2.        Действие Соглашения распространяется на всех лицензиатов, приобретших по лицензионным договорам права пользования ПРОГРАММОЙ. За исключением подписанных ПРАВООБЛАДАТЕЛЕМ и ЛИЦЕНЗИАТОМ дополнительных соглашений, любые соглашения, устанавливающие объем, условия и ограничения предоставляемых прав пользования ПРОГРАММОЙ, и при этом отличающиеся по тексту от Соглашения, в указанной части ничтожны и не имеют силы.</w:t>
      </w:r>
    </w:p>
    <w:p w14:paraId="014458A2"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3608FE51"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2.3.        Условия Соглашения распространяются на все КОМПОНЕНТЫ ПРОГРАММЫ, за исключением КОМПОНЕНТ, исключительные права на которые не принадлежат ПРАВООБЛАДАТЕЛЮ, и права пользования которыми определяются их собственными лицензионными соглашениями.</w:t>
      </w:r>
    </w:p>
    <w:p w14:paraId="12113D80"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3A710ECC"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 xml:space="preserve">2.4.        Соглашение действует в течение установленного лицензионным договором или Гражданским кодексом РФ срока предоставления прав </w:t>
      </w:r>
      <w:r w:rsidRPr="009F3A5A">
        <w:rPr>
          <w:rFonts w:ascii="Arial" w:eastAsia="Times New Roman" w:hAnsi="Arial" w:cs="Arial"/>
          <w:color w:val="565D6D"/>
          <w:sz w:val="24"/>
          <w:szCs w:val="24"/>
          <w:lang w:eastAsia="ru-RU"/>
        </w:rPr>
        <w:lastRenderedPageBreak/>
        <w:t>пользования ПРОГРАММОЙ. Независимо от такого срока, установленные в Соглашении ограничения предоставления прав и связанная с ними ответственность действуют в течение всего срока действия исключительных прав на ПРОГРАММУ.</w:t>
      </w:r>
    </w:p>
    <w:p w14:paraId="1E5183E6"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383DD596"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3737BCD3" w14:textId="77777777" w:rsidR="009F3A5A" w:rsidRPr="009F3A5A" w:rsidRDefault="009F3A5A" w:rsidP="009F3A5A">
      <w:pPr>
        <w:shd w:val="clear" w:color="auto" w:fill="FAFAFA"/>
        <w:spacing w:after="0" w:line="240" w:lineRule="auto"/>
        <w:outlineLvl w:val="0"/>
        <w:rPr>
          <w:rFonts w:ascii="Arial" w:eastAsia="Times New Roman" w:hAnsi="Arial" w:cs="Arial"/>
          <w:color w:val="212529"/>
          <w:kern w:val="36"/>
          <w:sz w:val="48"/>
          <w:szCs w:val="48"/>
          <w:lang w:eastAsia="ru-RU"/>
        </w:rPr>
      </w:pPr>
      <w:r w:rsidRPr="009F3A5A">
        <w:rPr>
          <w:rFonts w:ascii="Arial" w:eastAsia="Times New Roman" w:hAnsi="Arial" w:cs="Arial"/>
          <w:color w:val="00AEEF"/>
          <w:kern w:val="36"/>
          <w:sz w:val="48"/>
          <w:szCs w:val="48"/>
          <w:bdr w:val="none" w:sz="0" w:space="0" w:color="auto" w:frame="1"/>
          <w:lang w:eastAsia="ru-RU"/>
        </w:rPr>
        <w:t>3.Права пользования и ограничения</w:t>
      </w:r>
    </w:p>
    <w:p w14:paraId="7053C29E" w14:textId="77777777" w:rsidR="009F3A5A" w:rsidRPr="009F3A5A" w:rsidRDefault="009F3A5A" w:rsidP="009F3A5A">
      <w:pPr>
        <w:shd w:val="clear" w:color="auto" w:fill="FAFAFA"/>
        <w:spacing w:after="0" w:line="240" w:lineRule="auto"/>
        <w:rPr>
          <w:rFonts w:ascii="Arial" w:eastAsia="Times New Roman" w:hAnsi="Arial" w:cs="Arial"/>
          <w:color w:val="212529"/>
          <w:sz w:val="27"/>
          <w:szCs w:val="27"/>
          <w:lang w:eastAsia="ru-RU"/>
        </w:rPr>
      </w:pPr>
      <w:r w:rsidRPr="009F3A5A">
        <w:rPr>
          <w:rFonts w:ascii="Arial" w:eastAsia="Times New Roman" w:hAnsi="Arial" w:cs="Arial"/>
          <w:color w:val="00AEEF"/>
          <w:sz w:val="27"/>
          <w:szCs w:val="27"/>
          <w:bdr w:val="none" w:sz="0" w:space="0" w:color="auto" w:frame="1"/>
          <w:lang w:eastAsia="ru-RU"/>
        </w:rPr>
        <w:br/>
      </w:r>
    </w:p>
    <w:p w14:paraId="585E0AAD"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3.1.        В отношении КОМПОНЕНТ ПРОГРАММЫ (включая СЕРВЕР ПРИЛОЖЕНИЙ, если применимо), устанавливаемых на компьютерах и серверах ЛИЦЕНЗИАТА, включая принадлежащие ЛИЦЕНЗИАТУ или переданные ему в пользование, ЛИЦЕНЗИАТУ предоставляется право воспроизведения ПРОГРАММЫ посредством:</w:t>
      </w:r>
    </w:p>
    <w:p w14:paraId="2ACC829D"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а)    Записи и хранения в памяти ЭВМ;</w:t>
      </w:r>
    </w:p>
    <w:p w14:paraId="02BB8CDE"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б)    Запуска на исполнение;</w:t>
      </w:r>
    </w:p>
    <w:p w14:paraId="7017CD3A"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в)    Использования программного интерфейса (API) через сторонние приложения;</w:t>
      </w:r>
    </w:p>
    <w:p w14:paraId="5C292D32"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г)     Изготовления резервных и архивных копий.</w:t>
      </w:r>
    </w:p>
    <w:p w14:paraId="32B7C323"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4EC5E5BD"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3.2.        В отношении СЕРВЕРА ПРИЛОЖЕНИЙ, устанавливаемого на серверах ЛИЦЕНЗИАРА или ПРАВООБЛАДАТЕЛЯ, включая принадлежащие им или переданные им в пользование, ЛИЦЕНЗИАТУ предоставляется право воспроизведения ПРОГРАММЫ посредством:</w:t>
      </w:r>
    </w:p>
    <w:p w14:paraId="190B5D34"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а)    Использования веб-интерфейса СЕРВЕРА ПРИЛОЖЕНИЙ;</w:t>
      </w:r>
    </w:p>
    <w:p w14:paraId="640349B0"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б)    Использования программного интерфейса (API) через другие КОМПОНЕНТЫ ПРОГРАММЫ или сторонние приложения.</w:t>
      </w:r>
    </w:p>
    <w:p w14:paraId="6D2ECECF"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37C0CE4A"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3.3.        Никакие иные права на ПРОГРАММУ или торговые марки ЛИЦЕНЗИАТУ не передаются и находятся в исключительной собственности их владельцев.</w:t>
      </w:r>
    </w:p>
    <w:p w14:paraId="7AB6C6B8"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50F278E1"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3.4.        ЛИЦЕНЗИАТ обязуется:</w:t>
      </w:r>
    </w:p>
    <w:p w14:paraId="01142948"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а)    Предоставлять непосредственный или опосредованный доступ к ПРОГРАММЕ только собственным сотрудникам и сотрудникам аффилированных организаций. Доступ третьим лицам может предоставляться только если такие лица действуют по заданию и в интересах ЛИЦЕНЗИАТА.</w:t>
      </w:r>
    </w:p>
    <w:p w14:paraId="7D8064F4"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 xml:space="preserve">б)    Не нарушать объема предоставленных прав, определенных в </w:t>
      </w:r>
      <w:proofErr w:type="spellStart"/>
      <w:r w:rsidRPr="009F3A5A">
        <w:rPr>
          <w:rFonts w:ascii="Arial" w:eastAsia="Times New Roman" w:hAnsi="Arial" w:cs="Arial"/>
          <w:color w:val="565D6D"/>
          <w:sz w:val="24"/>
          <w:szCs w:val="24"/>
          <w:lang w:eastAsia="ru-RU"/>
        </w:rPr>
        <w:t>пп</w:t>
      </w:r>
      <w:proofErr w:type="spellEnd"/>
      <w:r w:rsidRPr="009F3A5A">
        <w:rPr>
          <w:rFonts w:ascii="Arial" w:eastAsia="Times New Roman" w:hAnsi="Arial" w:cs="Arial"/>
          <w:color w:val="565D6D"/>
          <w:sz w:val="24"/>
          <w:szCs w:val="24"/>
          <w:lang w:eastAsia="ru-RU"/>
        </w:rPr>
        <w:t>. 3.1 и 3.2.</w:t>
      </w:r>
    </w:p>
    <w:p w14:paraId="41ADCE84"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в)    Не уничтожать и не изменять логотипы и торговые марки, а также какие-либо отметки или указания о правах владельцев авторских и исключительных прав на ПРОГРАММУ.</w:t>
      </w:r>
    </w:p>
    <w:p w14:paraId="43D8764B"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г)     Не нарушать системы защиты ПРОГРАММЫ.</w:t>
      </w:r>
    </w:p>
    <w:p w14:paraId="623EFB01"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д)   Не проводить восстановление исходных кодов, декомпиляцию и/или трассировку ПРОГРАММЫ, а также вскрытие их закодированных фрагментов.</w:t>
      </w:r>
    </w:p>
    <w:p w14:paraId="25303473"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е)    Не вносить изменения в исполнимые файлы и физическую модель данных ПРОГРАММЫ, за исключением случаев, когда это явно предписано ПРАВООБЛАДАТЕЛЕМ.</w:t>
      </w:r>
    </w:p>
    <w:p w14:paraId="4558E682"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ж) Не публиковать без письменного согласия ПРАВООБЛАДАТЕЛЯ результаты каких-либо тестов и стендовых испытаний ПРОГРАММЫ.</w:t>
      </w:r>
    </w:p>
    <w:p w14:paraId="7E8FF50B"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з)    Не изготовлять копий ПРОГРАММЫ, за исключением резервного и архивного копирования, а также в случае возникновения сбоев оборудования, обнаружения программных ошибок или порчи носителей информации.</w:t>
      </w:r>
    </w:p>
    <w:p w14:paraId="73B8B5CE"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lastRenderedPageBreak/>
        <w:t>и)    Не передавать, не переводить и не уступать предоставленные права пользования ПРОГРАММОЙ (лицензию) и/или относящиеся к ним услуги полностью или частично третьему лицу. Если ЛИЦЕНЗИАТ передает права пользования и/или относящиеся к ним услуги в качестве обеспечения, то кредитор, получивший такие права и относящиеся к нему услуги, не имеет право использовать ПРОГРАММУ и получать относящиеся к ней услуги, а также передавать полученные права пользования и относящиеся к ним услуги третьему лицу.</w:t>
      </w:r>
    </w:p>
    <w:p w14:paraId="1023A822"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к)    Не передавать ПРОГРАММУ, ее отдельные КОМПОНЕНТЫ и/или относящиеся к ним услуги третьим лицам в постоянное или временное пользование, включая без ограничения тестирование, раздельное или совместное использование, организацию сервисного бюро или центра обработки данных, предоставление подписки, сдачу в аренду.</w:t>
      </w:r>
    </w:p>
    <w:p w14:paraId="42F5E36A"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6E2222C9"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3.5.        При прекращении действия предоставленных прав пользования по любому основанию ЛИЦЕНЗИАТ обязан не позднее 20 (двадцати) рабочих дней после даты прекращения прав удалить установленные на его компьютерах и серверах КОМПОНЕНТЫ ПРОГРАММЫ, а также все их копии, а также письменно уведомить об этом факте ЛИЦЕНЗИАРА или ПРАВООБЛАДАТЕЛЯ.</w:t>
      </w:r>
    </w:p>
    <w:p w14:paraId="2E9D6B96"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683528FD"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3.6.        ЛИЦЕНЗИАТ обязуется предпринять все меры, необходимые для обеспечения исполнения положений настоящего раздела. ЛИЦЕНЗИАТ несет полную ответственность за действия лиц, которым он предоставил доступ к ПРОГРАММЕ и/или ее копиям, а также которые получили такой доступ при попустительстве ЛИЦЕНЗИАТА.</w:t>
      </w:r>
    </w:p>
    <w:p w14:paraId="5A726765"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71F586B3"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733D6847" w14:textId="77777777" w:rsidR="009F3A5A" w:rsidRPr="009F3A5A" w:rsidRDefault="009F3A5A" w:rsidP="009F3A5A">
      <w:pPr>
        <w:shd w:val="clear" w:color="auto" w:fill="FAFAFA"/>
        <w:spacing w:after="0" w:line="240" w:lineRule="auto"/>
        <w:outlineLvl w:val="0"/>
        <w:rPr>
          <w:rFonts w:ascii="Arial" w:eastAsia="Times New Roman" w:hAnsi="Arial" w:cs="Arial"/>
          <w:color w:val="212529"/>
          <w:kern w:val="36"/>
          <w:sz w:val="48"/>
          <w:szCs w:val="48"/>
          <w:lang w:eastAsia="ru-RU"/>
        </w:rPr>
      </w:pPr>
      <w:r w:rsidRPr="009F3A5A">
        <w:rPr>
          <w:rFonts w:ascii="Arial" w:eastAsia="Times New Roman" w:hAnsi="Arial" w:cs="Arial"/>
          <w:color w:val="00AEEF"/>
          <w:kern w:val="36"/>
          <w:sz w:val="48"/>
          <w:szCs w:val="48"/>
          <w:bdr w:val="none" w:sz="0" w:space="0" w:color="auto" w:frame="1"/>
          <w:lang w:eastAsia="ru-RU"/>
        </w:rPr>
        <w:t>4.Техническая поддержка и адаптация</w:t>
      </w:r>
    </w:p>
    <w:p w14:paraId="15D65153" w14:textId="77777777" w:rsidR="009F3A5A" w:rsidRPr="009F3A5A" w:rsidRDefault="009F3A5A" w:rsidP="009F3A5A">
      <w:pPr>
        <w:shd w:val="clear" w:color="auto" w:fill="FAFAFA"/>
        <w:spacing w:after="0" w:line="240" w:lineRule="auto"/>
        <w:rPr>
          <w:rFonts w:ascii="Arial" w:eastAsia="Times New Roman" w:hAnsi="Arial" w:cs="Arial"/>
          <w:color w:val="212529"/>
          <w:sz w:val="27"/>
          <w:szCs w:val="27"/>
          <w:lang w:eastAsia="ru-RU"/>
        </w:rPr>
      </w:pPr>
      <w:r w:rsidRPr="009F3A5A">
        <w:rPr>
          <w:rFonts w:ascii="Arial" w:eastAsia="Times New Roman" w:hAnsi="Arial" w:cs="Arial"/>
          <w:color w:val="00AEEF"/>
          <w:sz w:val="27"/>
          <w:szCs w:val="27"/>
          <w:bdr w:val="none" w:sz="0" w:space="0" w:color="auto" w:frame="1"/>
          <w:lang w:eastAsia="ru-RU"/>
        </w:rPr>
        <w:br/>
      </w:r>
    </w:p>
    <w:p w14:paraId="59FA956C"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4.1.        ЛИЦЕНЗИАТ имеет право заказать услуги и работы технической поддержки и адаптации ПРОГРАММЫ, которые будут оказываться на условиях соответствующих договоров с ЛИЦЕНЗИАРОМ или иным выбранным ЛИЦЕНЗИАТОМ лицом, которое должно иметь авторизацию от ПРАВООБЛАДАТЕЛЯ на оказание таких услуг и работ.</w:t>
      </w:r>
    </w:p>
    <w:p w14:paraId="7D4339E1"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1710714A"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4.2.        Любые услуги и работы в отношении ПРОГРАММЫ, не входящие в техническую поддержку, могут оказываться исключительно в период действия технической поддержки ПРОГРАММЫ.</w:t>
      </w:r>
    </w:p>
    <w:p w14:paraId="6CD6E3CB"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0AEDE0A1"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4.3.        Минимальный уровень (тарифный или сервисный план) технической поддержки ПРОГРАММЫ состоит в услуге предоставления обновлений ПРОГРАММЫ. Любая техническая поддержка ПРОГРАММЫ обязана включать услугу предоставления обновлений ПРОГРАММЫ.</w:t>
      </w:r>
    </w:p>
    <w:p w14:paraId="62CF39F5"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42EF520E" w14:textId="77777777" w:rsid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4.4.        Если ЛИЦЕНЗИАТ прерывает техническую поддержку ПРОГРАММЫ, а впоследствии решит ее возобновить, стоимость возобновления технической поддержки, уплачиваемая сверх стоимости технической поддержки, будет равна устанавливаемой ПРАВООБЛАДАТЕЛЕМ стоимости услуги предоставления обновлений ПРОГРАММЫ за каждый полный месяц пропущенного периода технической поддержки.</w:t>
      </w:r>
    </w:p>
    <w:p w14:paraId="722BCC0F" w14:textId="3D1D10CF" w:rsidR="002039D5" w:rsidRPr="009F3A5A" w:rsidRDefault="002039D5" w:rsidP="005D1388">
      <w:pPr>
        <w:shd w:val="clear" w:color="auto" w:fill="FAFAFA"/>
        <w:spacing w:after="0" w:line="240" w:lineRule="auto"/>
        <w:jc w:val="both"/>
        <w:rPr>
          <w:rFonts w:ascii="Arial" w:eastAsia="Times New Roman" w:hAnsi="Arial" w:cs="Arial"/>
          <w:color w:val="565D6D"/>
          <w:sz w:val="24"/>
          <w:szCs w:val="24"/>
          <w:lang w:eastAsia="ru-RU"/>
        </w:rPr>
      </w:pPr>
      <w:proofErr w:type="gramStart"/>
      <w:r>
        <w:rPr>
          <w:rFonts w:ascii="Arial" w:eastAsia="Times New Roman" w:hAnsi="Arial" w:cs="Arial"/>
          <w:color w:val="565D6D"/>
          <w:sz w:val="24"/>
          <w:szCs w:val="24"/>
          <w:lang w:eastAsia="ru-RU"/>
        </w:rPr>
        <w:lastRenderedPageBreak/>
        <w:t xml:space="preserve">4.5  </w:t>
      </w:r>
      <w:r>
        <w:rPr>
          <w:rFonts w:ascii="Arial" w:eastAsia="Times New Roman" w:hAnsi="Arial" w:cs="Arial"/>
          <w:color w:val="565D6D"/>
          <w:sz w:val="24"/>
          <w:szCs w:val="24"/>
          <w:lang w:eastAsia="ru-RU"/>
        </w:rPr>
        <w:tab/>
      </w:r>
      <w:proofErr w:type="gramEnd"/>
      <w:r>
        <w:rPr>
          <w:rFonts w:ascii="Arial" w:eastAsia="Times New Roman" w:hAnsi="Arial" w:cs="Arial"/>
          <w:color w:val="565D6D"/>
          <w:sz w:val="24"/>
          <w:szCs w:val="24"/>
          <w:lang w:eastAsia="ru-RU"/>
        </w:rPr>
        <w:t xml:space="preserve">   Платеж </w:t>
      </w:r>
      <w:r w:rsidRPr="009F3A5A">
        <w:rPr>
          <w:rFonts w:ascii="Arial" w:eastAsia="Times New Roman" w:hAnsi="Arial" w:cs="Arial"/>
          <w:color w:val="565D6D"/>
          <w:sz w:val="24"/>
          <w:szCs w:val="24"/>
          <w:lang w:eastAsia="ru-RU"/>
        </w:rPr>
        <w:t>за каждый полный месяц пропущенного периода технической поддержки</w:t>
      </w:r>
      <w:r>
        <w:rPr>
          <w:rFonts w:ascii="Arial" w:eastAsia="Times New Roman" w:hAnsi="Arial" w:cs="Arial"/>
          <w:color w:val="565D6D"/>
          <w:sz w:val="24"/>
          <w:szCs w:val="24"/>
          <w:lang w:eastAsia="ru-RU"/>
        </w:rPr>
        <w:t xml:space="preserve">, установленный в п. 4.4 данного соглашения не взымается за период действия </w:t>
      </w:r>
      <w:r w:rsidRPr="002039D5">
        <w:rPr>
          <w:rFonts w:ascii="Arial" w:eastAsia="Times New Roman" w:hAnsi="Arial" w:cs="Arial"/>
          <w:color w:val="565D6D"/>
          <w:sz w:val="24"/>
          <w:szCs w:val="24"/>
          <w:lang w:eastAsia="ru-RU"/>
        </w:rPr>
        <w:t xml:space="preserve">обстоятельств непреодолимой силы, </w:t>
      </w:r>
      <w:r>
        <w:rPr>
          <w:rFonts w:ascii="Arial" w:eastAsia="Times New Roman" w:hAnsi="Arial" w:cs="Arial"/>
          <w:color w:val="565D6D"/>
          <w:sz w:val="24"/>
          <w:szCs w:val="24"/>
          <w:lang w:eastAsia="ru-RU"/>
        </w:rPr>
        <w:t>на основании</w:t>
      </w:r>
      <w:r w:rsidRPr="002039D5">
        <w:rPr>
          <w:rFonts w:ascii="Arial" w:eastAsia="Times New Roman" w:hAnsi="Arial" w:cs="Arial"/>
          <w:color w:val="565D6D"/>
          <w:sz w:val="24"/>
          <w:szCs w:val="24"/>
          <w:lang w:eastAsia="ru-RU"/>
        </w:rPr>
        <w:t xml:space="preserve"> </w:t>
      </w:r>
      <w:r>
        <w:rPr>
          <w:rFonts w:ascii="Arial" w:eastAsia="Times New Roman" w:hAnsi="Arial" w:cs="Arial"/>
          <w:color w:val="565D6D"/>
          <w:sz w:val="24"/>
          <w:szCs w:val="24"/>
          <w:lang w:eastAsia="ru-RU"/>
        </w:rPr>
        <w:t xml:space="preserve">предоставленного </w:t>
      </w:r>
      <w:r w:rsidRPr="002039D5">
        <w:rPr>
          <w:rFonts w:ascii="Arial" w:eastAsia="Times New Roman" w:hAnsi="Arial" w:cs="Arial"/>
          <w:color w:val="565D6D"/>
          <w:sz w:val="24"/>
          <w:szCs w:val="24"/>
          <w:lang w:eastAsia="ru-RU"/>
        </w:rPr>
        <w:t xml:space="preserve"> ЛИЦЕНЗИАТ</w:t>
      </w:r>
      <w:r w:rsidR="00EB2C07">
        <w:rPr>
          <w:rFonts w:ascii="Arial" w:eastAsia="Times New Roman" w:hAnsi="Arial" w:cs="Arial"/>
          <w:color w:val="565D6D"/>
          <w:sz w:val="24"/>
          <w:szCs w:val="24"/>
          <w:lang w:eastAsia="ru-RU"/>
        </w:rPr>
        <w:t>У</w:t>
      </w:r>
      <w:r>
        <w:rPr>
          <w:rFonts w:ascii="Arial" w:eastAsia="Times New Roman" w:hAnsi="Arial" w:cs="Arial"/>
          <w:color w:val="565D6D"/>
          <w:sz w:val="24"/>
          <w:szCs w:val="24"/>
          <w:lang w:eastAsia="ru-RU"/>
        </w:rPr>
        <w:t xml:space="preserve"> </w:t>
      </w:r>
      <w:r w:rsidRPr="002039D5">
        <w:rPr>
          <w:rFonts w:ascii="Arial" w:eastAsia="Times New Roman" w:hAnsi="Arial" w:cs="Arial"/>
          <w:color w:val="565D6D"/>
          <w:sz w:val="24"/>
          <w:szCs w:val="24"/>
          <w:lang w:eastAsia="ru-RU"/>
        </w:rPr>
        <w:t xml:space="preserve"> свидетельств</w:t>
      </w:r>
      <w:r>
        <w:rPr>
          <w:rFonts w:ascii="Arial" w:eastAsia="Times New Roman" w:hAnsi="Arial" w:cs="Arial"/>
          <w:color w:val="565D6D"/>
          <w:sz w:val="24"/>
          <w:szCs w:val="24"/>
          <w:lang w:eastAsia="ru-RU"/>
        </w:rPr>
        <w:t>а</w:t>
      </w:r>
      <w:r w:rsidRPr="002039D5">
        <w:rPr>
          <w:rFonts w:ascii="Arial" w:eastAsia="Times New Roman" w:hAnsi="Arial" w:cs="Arial"/>
          <w:color w:val="565D6D"/>
          <w:sz w:val="24"/>
          <w:szCs w:val="24"/>
          <w:lang w:eastAsia="ru-RU"/>
        </w:rPr>
        <w:t xml:space="preserve"> Торгово-Промышленной палаты Российской Федерации или любого другого компетентного учреждения о существовании таких обстоятельств.</w:t>
      </w:r>
    </w:p>
    <w:p w14:paraId="154047A6"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5E0969DE" w14:textId="77777777" w:rsidR="009F3A5A" w:rsidRPr="009F3A5A" w:rsidRDefault="009F3A5A" w:rsidP="009F3A5A">
      <w:pPr>
        <w:shd w:val="clear" w:color="auto" w:fill="FAFAFA"/>
        <w:spacing w:after="0" w:line="240" w:lineRule="auto"/>
        <w:outlineLvl w:val="0"/>
        <w:rPr>
          <w:rFonts w:ascii="Arial" w:eastAsia="Times New Roman" w:hAnsi="Arial" w:cs="Arial"/>
          <w:color w:val="212529"/>
          <w:kern w:val="36"/>
          <w:sz w:val="48"/>
          <w:szCs w:val="48"/>
          <w:lang w:eastAsia="ru-RU"/>
        </w:rPr>
      </w:pPr>
      <w:r w:rsidRPr="009F3A5A">
        <w:rPr>
          <w:rFonts w:ascii="Arial" w:eastAsia="Times New Roman" w:hAnsi="Arial" w:cs="Arial"/>
          <w:color w:val="00AEEF"/>
          <w:kern w:val="36"/>
          <w:sz w:val="48"/>
          <w:szCs w:val="48"/>
          <w:bdr w:val="none" w:sz="0" w:space="0" w:color="auto" w:frame="1"/>
          <w:lang w:eastAsia="ru-RU"/>
        </w:rPr>
        <w:t>5.Гарантии и ответственность</w:t>
      </w:r>
    </w:p>
    <w:p w14:paraId="2A2F5D31" w14:textId="77777777" w:rsidR="009F3A5A" w:rsidRPr="009F3A5A" w:rsidRDefault="009F3A5A" w:rsidP="009F3A5A">
      <w:pPr>
        <w:shd w:val="clear" w:color="auto" w:fill="FAFAFA"/>
        <w:spacing w:after="0" w:line="240" w:lineRule="auto"/>
        <w:rPr>
          <w:rFonts w:ascii="Arial" w:eastAsia="Times New Roman" w:hAnsi="Arial" w:cs="Arial"/>
          <w:color w:val="212529"/>
          <w:sz w:val="27"/>
          <w:szCs w:val="27"/>
          <w:lang w:eastAsia="ru-RU"/>
        </w:rPr>
      </w:pPr>
      <w:r w:rsidRPr="009F3A5A">
        <w:rPr>
          <w:rFonts w:ascii="Arial" w:eastAsia="Times New Roman" w:hAnsi="Arial" w:cs="Arial"/>
          <w:color w:val="00AEEF"/>
          <w:sz w:val="27"/>
          <w:szCs w:val="27"/>
          <w:bdr w:val="none" w:sz="0" w:space="0" w:color="auto" w:frame="1"/>
          <w:lang w:eastAsia="ru-RU"/>
        </w:rPr>
        <w:br/>
      </w:r>
    </w:p>
    <w:p w14:paraId="7616D7B8"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5.1.        ПРАВООБЛАДАТЕЛЬ гарантирует, что он будет предпринимать все необходимые и коммерчески оправданные действия по повышению потребительских качеств ПРОГРАММЫ и исправлению обн</w:t>
      </w:r>
      <w:r w:rsidR="000B0FE6">
        <w:rPr>
          <w:rFonts w:ascii="Arial" w:eastAsia="Times New Roman" w:hAnsi="Arial" w:cs="Arial"/>
          <w:color w:val="565D6D"/>
          <w:sz w:val="24"/>
          <w:szCs w:val="24"/>
          <w:lang w:eastAsia="ru-RU"/>
        </w:rPr>
        <w:t>аруженных в них ошибок.</w:t>
      </w:r>
    </w:p>
    <w:p w14:paraId="655EB384"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7D19AA96"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5.2.        Данные ЛИЦЕНЗИАТА, хранящиеся в ПРОГРАММЕ, являются собственностью ЛИЦЕНЗИАТА. ЛИЦЕНЗИАТ имеет право в любой момент в течение срока действия предоставленных прав пользования (без учета приостановки действия прав), а также в течение 20 (двадцати) рабочих дней после прекращения действия прав по любому основанию выгрузить (экспортировать) его данные из компонент ПРОГРАММЫ, установленных на его компьютерах и серверах, и запросить ЛИЦЕНЗИАРА/ПРАВООБЛАДАТЕЛЯ о выгрузке (экспорте) данных ЛИЦЕНЗИАТА, расположенных на серверах ЛИЦЕНЗИАРА/ПРАВООБЛАДАТЕЛЯ, а последний обязуется предоставить выгруженные данные в разумно короткий срок.</w:t>
      </w:r>
    </w:p>
    <w:p w14:paraId="5CB24250"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3DA6E0C9"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5.3.        Если кто-либо предъявит ЛИЦЕНЗИАТУ претензию о том, что ПРОГРАММА нарушает его права интеллектуальной собственности, то ЛИЦЕНЗИАТУ рекомендуется:</w:t>
      </w:r>
    </w:p>
    <w:p w14:paraId="460A642C"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а)    В разумный короткий срок направить ПРАВООБЛАДАТЕЛЮ письменное уведомление о предъявлении такой претензии с приложением копии претензии и всей связанной с претензией информации.</w:t>
      </w:r>
    </w:p>
    <w:p w14:paraId="17B1CE11"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б)    Предоставить ПРАВООБЛАДАТЕЛЮ или другим назначенным ПРАВООБЛАДАТЕЛЕМ лицам право единоличного контроля над защитой, а также над всеми переговорами по урегулированию.</w:t>
      </w:r>
    </w:p>
    <w:p w14:paraId="1B3B331A"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в)    Оказывать ПРАВООБЛАДАТЕЛЮ все необходимое содействие.</w:t>
      </w:r>
    </w:p>
    <w:p w14:paraId="49242684"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0AE66707"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5.4.        ЛИЦЕНЗИАТ сохраняет право принимать участие во всех судебных заседаниях и переговорах.</w:t>
      </w:r>
    </w:p>
    <w:p w14:paraId="440B3F8D"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7E91CD0D"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 xml:space="preserve">5.5.        ПРАВООБЛАДАТЕЛЬ оставляет за собой право не выступать на стороне ЛИЦЕНЗИАТА по таким претензиям, если ЛИЦЕНЗИАТ нарушил условия лицензионного договора и/или Соглашения, не выполнил условий п. 5.3, а также если он использует не последнюю версию ПРОГРАММЫ и при этом претензии можно было бы избежать, если бы ЛИЦЕНЗИАТ использовал последнюю версию ПРОГРАММЫ. ПРАВООБЛАДАТЕЛЬ также не будет выступать на стороне ЛИЦЕНЗИАТА по таким претензиям, если претензия основана на нарушении прав интеллектуальной собственности, возникшем вследствие самостоятельно внесенных ЛИЦЕНЗИАТОМ или третьим лицом изменений, либо вследствие комбинирования ПРОГРАММЫ с другими продуктами или услугами, которые не </w:t>
      </w:r>
      <w:r w:rsidRPr="009F3A5A">
        <w:rPr>
          <w:rFonts w:ascii="Arial" w:eastAsia="Times New Roman" w:hAnsi="Arial" w:cs="Arial"/>
          <w:color w:val="565D6D"/>
          <w:sz w:val="24"/>
          <w:szCs w:val="24"/>
          <w:lang w:eastAsia="ru-RU"/>
        </w:rPr>
        <w:lastRenderedPageBreak/>
        <w:t>были предоставлены ПРАВООБЛАДАТЕЛЕМ или партнером ПРАВООБЛАДАТЕЛЯ с согласия ПРАВООБЛАДАТЕЛЯ.</w:t>
      </w:r>
    </w:p>
    <w:p w14:paraId="3A745AD8"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1CCDD255"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5.6.        За исключением случаев, предусмотренных настоящим Соглашением, правилами ПРАВООБЛАДАТЕЛЯ и действующим законодательством, ПРАВООБЛАДАТЕЛЬ не несет никакой ответственности за прямые, косвенные, случайные, сопутствующие или обусловленные особыми обстоятельствами убытки, штрафные санкции, упущенную выгоду, которые возникли в результате или в связи с использованием ПРОГРАММЫ.</w:t>
      </w:r>
    </w:p>
    <w:p w14:paraId="1F0AD3C2"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7D6A7AE3"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78F94641" w14:textId="77777777" w:rsidR="009F3A5A" w:rsidRPr="009F3A5A" w:rsidRDefault="009F3A5A" w:rsidP="009F3A5A">
      <w:pPr>
        <w:shd w:val="clear" w:color="auto" w:fill="FAFAFA"/>
        <w:spacing w:after="0" w:line="240" w:lineRule="auto"/>
        <w:outlineLvl w:val="0"/>
        <w:rPr>
          <w:rFonts w:ascii="Arial" w:eastAsia="Times New Roman" w:hAnsi="Arial" w:cs="Arial"/>
          <w:color w:val="212529"/>
          <w:kern w:val="36"/>
          <w:sz w:val="48"/>
          <w:szCs w:val="48"/>
          <w:lang w:eastAsia="ru-RU"/>
        </w:rPr>
      </w:pPr>
      <w:r w:rsidRPr="009F3A5A">
        <w:rPr>
          <w:rFonts w:ascii="Arial" w:eastAsia="Times New Roman" w:hAnsi="Arial" w:cs="Arial"/>
          <w:color w:val="00AEEF"/>
          <w:kern w:val="36"/>
          <w:sz w:val="48"/>
          <w:szCs w:val="48"/>
          <w:bdr w:val="none" w:sz="0" w:space="0" w:color="auto" w:frame="1"/>
          <w:lang w:eastAsia="ru-RU"/>
        </w:rPr>
        <w:t>6.Внесение изменений и консультации</w:t>
      </w:r>
    </w:p>
    <w:p w14:paraId="0E092C1E" w14:textId="77777777" w:rsidR="009F3A5A" w:rsidRPr="009F3A5A" w:rsidRDefault="009F3A5A" w:rsidP="009F3A5A">
      <w:pPr>
        <w:shd w:val="clear" w:color="auto" w:fill="FAFAFA"/>
        <w:spacing w:after="0" w:line="240" w:lineRule="auto"/>
        <w:rPr>
          <w:rFonts w:ascii="Arial" w:eastAsia="Times New Roman" w:hAnsi="Arial" w:cs="Arial"/>
          <w:color w:val="212529"/>
          <w:sz w:val="27"/>
          <w:szCs w:val="27"/>
          <w:lang w:eastAsia="ru-RU"/>
        </w:rPr>
      </w:pPr>
      <w:r w:rsidRPr="009F3A5A">
        <w:rPr>
          <w:rFonts w:ascii="Arial" w:eastAsia="Times New Roman" w:hAnsi="Arial" w:cs="Arial"/>
          <w:color w:val="00AEEF"/>
          <w:sz w:val="27"/>
          <w:szCs w:val="27"/>
          <w:bdr w:val="none" w:sz="0" w:space="0" w:color="auto" w:frame="1"/>
          <w:lang w:eastAsia="ru-RU"/>
        </w:rPr>
        <w:br/>
      </w:r>
    </w:p>
    <w:p w14:paraId="10EE4229" w14:textId="77777777" w:rsidR="009F3A5A" w:rsidRPr="009F3A5A" w:rsidRDefault="009F3A5A" w:rsidP="00EB2C07">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 xml:space="preserve">6.1.        ПРАВООБЛАДАТЕЛЬ имеет право по своему собственному решению внести изменения в Соглашение, если такие изменения обусловлены изменениями действующего законодательства, правоприменительной практикой, возникшими фактами или изменениями в лицензионной политике ПРАВООБЛАДАТЕЛЯ. При этом ПРАВООБЛАДАТЕЛЬ будет предпринимать все возможные в сложившейся ситуации меры для того, чтобы никакие изменения не привели к существенному ухудшению условий осуществления ЛИЦЕНЗИАТОМ предоставленных ему прав пользования ПРОГРАММОЙ. Изменения в Соглашение вносятся путем выпуска новой его редакции, которая начинает действовать с указанной в этой новой редакции даты. ПРАВООБЛАДАТЕЛЬ сообщит ЛИЦЕНЗИАТУ о внесенных изменениях </w:t>
      </w:r>
      <w:r w:rsidRPr="00604D52">
        <w:rPr>
          <w:rFonts w:ascii="Arial" w:eastAsia="Times New Roman" w:hAnsi="Arial" w:cs="Arial"/>
          <w:color w:val="565D6D"/>
          <w:sz w:val="24"/>
          <w:szCs w:val="24"/>
          <w:highlight w:val="yellow"/>
          <w:lang w:eastAsia="ru-RU"/>
        </w:rPr>
        <w:t>путем размещения новой редакции Соглашения на своем сайте по адресу «</w:t>
      </w:r>
      <w:hyperlink r:id="rId5" w:history="1">
        <w:r w:rsidR="00D7475A" w:rsidRPr="00604D52">
          <w:rPr>
            <w:rFonts w:ascii="Arial" w:eastAsia="Times New Roman" w:hAnsi="Arial" w:cs="Arial"/>
            <w:color w:val="0000FF"/>
            <w:sz w:val="24"/>
            <w:szCs w:val="24"/>
            <w:highlight w:val="yellow"/>
            <w:bdr w:val="none" w:sz="0" w:space="0" w:color="auto" w:frame="1"/>
            <w:lang w:eastAsia="ru-RU"/>
          </w:rPr>
          <w:t>trace-x</w:t>
        </w:r>
        <w:r w:rsidRPr="00604D52">
          <w:rPr>
            <w:rFonts w:ascii="Arial" w:eastAsia="Times New Roman" w:hAnsi="Arial" w:cs="Arial"/>
            <w:color w:val="0000FF"/>
            <w:sz w:val="24"/>
            <w:szCs w:val="24"/>
            <w:highlight w:val="yellow"/>
            <w:bdr w:val="none" w:sz="0" w:space="0" w:color="auto" w:frame="1"/>
            <w:lang w:eastAsia="ru-RU"/>
          </w:rPr>
          <w:t>.ru/</w:t>
        </w:r>
        <w:proofErr w:type="spellStart"/>
        <w:r w:rsidRPr="00604D52">
          <w:rPr>
            <w:rFonts w:ascii="Arial" w:eastAsia="Times New Roman" w:hAnsi="Arial" w:cs="Arial"/>
            <w:color w:val="0000FF"/>
            <w:sz w:val="24"/>
            <w:szCs w:val="24"/>
            <w:highlight w:val="yellow"/>
            <w:bdr w:val="none" w:sz="0" w:space="0" w:color="auto" w:frame="1"/>
            <w:lang w:eastAsia="ru-RU"/>
          </w:rPr>
          <w:t>legal</w:t>
        </w:r>
        <w:proofErr w:type="spellEnd"/>
        <w:r w:rsidRPr="00604D52">
          <w:rPr>
            <w:rFonts w:ascii="Arial" w:eastAsia="Times New Roman" w:hAnsi="Arial" w:cs="Arial"/>
            <w:color w:val="0000FF"/>
            <w:sz w:val="24"/>
            <w:szCs w:val="24"/>
            <w:highlight w:val="yellow"/>
            <w:bdr w:val="none" w:sz="0" w:space="0" w:color="auto" w:frame="1"/>
            <w:lang w:eastAsia="ru-RU"/>
          </w:rPr>
          <w:t>/</w:t>
        </w:r>
        <w:proofErr w:type="spellStart"/>
        <w:r w:rsidRPr="00604D52">
          <w:rPr>
            <w:rFonts w:ascii="Arial" w:eastAsia="Times New Roman" w:hAnsi="Arial" w:cs="Arial"/>
            <w:color w:val="0000FF"/>
            <w:sz w:val="24"/>
            <w:szCs w:val="24"/>
            <w:highlight w:val="yellow"/>
            <w:bdr w:val="none" w:sz="0" w:space="0" w:color="auto" w:frame="1"/>
            <w:lang w:eastAsia="ru-RU"/>
          </w:rPr>
          <w:t>eula</w:t>
        </w:r>
        <w:proofErr w:type="spellEnd"/>
      </w:hyperlink>
      <w:r w:rsidRPr="00604D52">
        <w:rPr>
          <w:rFonts w:ascii="Arial" w:eastAsia="Times New Roman" w:hAnsi="Arial" w:cs="Arial"/>
          <w:color w:val="565D6D"/>
          <w:sz w:val="24"/>
          <w:szCs w:val="24"/>
          <w:highlight w:val="yellow"/>
          <w:lang w:eastAsia="ru-RU"/>
        </w:rPr>
        <w:t>».</w:t>
      </w:r>
    </w:p>
    <w:p w14:paraId="1F6CC868"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2B510963"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6.2.        ЛИЦЕНЗИАТ соглашается в течение разумно короткого переходного периода с даты начала действия новой редакции Соглашения, который без надежного обоснования не должен превышать 3 (трех) месяцев, привести свою практику осуществления приобретенного им права пользования ПРОГРАММОЙ в соответствие с условиями новой редакцией Соглашения.</w:t>
      </w:r>
    </w:p>
    <w:p w14:paraId="5EE1D901"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194EE47E"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 xml:space="preserve">6.3.        В случае возникновения у ЛИЦЕНЗИАТА разумного основания </w:t>
      </w:r>
      <w:proofErr w:type="gramStart"/>
      <w:r w:rsidRPr="009F3A5A">
        <w:rPr>
          <w:rFonts w:ascii="Arial" w:eastAsia="Times New Roman" w:hAnsi="Arial" w:cs="Arial"/>
          <w:color w:val="565D6D"/>
          <w:sz w:val="24"/>
          <w:szCs w:val="24"/>
          <w:lang w:eastAsia="ru-RU"/>
        </w:rPr>
        <w:t>для переоформления</w:t>
      </w:r>
      <w:proofErr w:type="gramEnd"/>
      <w:r w:rsidRPr="009F3A5A">
        <w:rPr>
          <w:rFonts w:ascii="Arial" w:eastAsia="Times New Roman" w:hAnsi="Arial" w:cs="Arial"/>
          <w:color w:val="565D6D"/>
          <w:sz w:val="24"/>
          <w:szCs w:val="24"/>
          <w:lang w:eastAsia="ru-RU"/>
        </w:rPr>
        <w:t xml:space="preserve"> приобретенного им прав пользования ПРОГРАММОЙ на другое лицо, включая без ограничения изменение наименования и реорганизацию, ЛИЦЕНЗИАТ должен обратиться к ЛИЦЕНЗИАРУ или ПРАВООБЛАДАТЕЛЮ, и стороны проведут консультации и </w:t>
      </w:r>
      <w:r w:rsidR="000D193B">
        <w:rPr>
          <w:rFonts w:ascii="Arial" w:eastAsia="Times New Roman" w:hAnsi="Arial" w:cs="Arial"/>
          <w:color w:val="565D6D"/>
          <w:sz w:val="24"/>
          <w:szCs w:val="24"/>
          <w:lang w:eastAsia="ru-RU"/>
        </w:rPr>
        <w:t>подпишут соглашение отражающее соглашение сторон</w:t>
      </w:r>
      <w:r w:rsidRPr="009F3A5A">
        <w:rPr>
          <w:rFonts w:ascii="Arial" w:eastAsia="Times New Roman" w:hAnsi="Arial" w:cs="Arial"/>
          <w:color w:val="565D6D"/>
          <w:sz w:val="24"/>
          <w:szCs w:val="24"/>
          <w:lang w:eastAsia="ru-RU"/>
        </w:rPr>
        <w:t>.</w:t>
      </w:r>
    </w:p>
    <w:p w14:paraId="02A0632F"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5E09B865"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6.4.        В случае каких-либо обстоятельств, включая без ограничения форс-мажорные обстоятельства, которые могут прямо или косвенно привести к нарушению ЛИЦЕНЗИАТОМ положений Соглашения, ЛИЦЕНЗИАТ своевременно проинформирует об этом ЛИЦЕНЗИАРА или ПРАВООБЛАДАТЕЛЯ, после чего стороны проведут консультации и предпримут адекватные возникшей ситуации действия.</w:t>
      </w:r>
    </w:p>
    <w:p w14:paraId="35F3EEFC"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6A24006D" w14:textId="77777777" w:rsidR="009F3A5A" w:rsidRPr="009F3A5A" w:rsidRDefault="009F3A5A" w:rsidP="009F3A5A">
      <w:pPr>
        <w:shd w:val="clear" w:color="auto" w:fill="FAFAFA"/>
        <w:spacing w:after="0" w:line="240" w:lineRule="auto"/>
        <w:rPr>
          <w:rFonts w:ascii="Arial" w:eastAsia="Times New Roman" w:hAnsi="Arial" w:cs="Arial"/>
          <w:color w:val="565D6D"/>
          <w:sz w:val="24"/>
          <w:szCs w:val="24"/>
          <w:lang w:eastAsia="ru-RU"/>
        </w:rPr>
      </w:pPr>
    </w:p>
    <w:p w14:paraId="02314F5C" w14:textId="77777777" w:rsidR="009F3A5A" w:rsidRPr="009F3A5A" w:rsidRDefault="009F3A5A" w:rsidP="009F3A5A">
      <w:pPr>
        <w:shd w:val="clear" w:color="auto" w:fill="FAFAFA"/>
        <w:spacing w:after="0" w:line="240" w:lineRule="auto"/>
        <w:outlineLvl w:val="0"/>
        <w:rPr>
          <w:rFonts w:ascii="Arial" w:eastAsia="Times New Roman" w:hAnsi="Arial" w:cs="Arial"/>
          <w:color w:val="212529"/>
          <w:kern w:val="36"/>
          <w:sz w:val="48"/>
          <w:szCs w:val="48"/>
          <w:lang w:eastAsia="ru-RU"/>
        </w:rPr>
      </w:pPr>
      <w:r w:rsidRPr="009F3A5A">
        <w:rPr>
          <w:rFonts w:ascii="Arial" w:eastAsia="Times New Roman" w:hAnsi="Arial" w:cs="Arial"/>
          <w:color w:val="00AEEF"/>
          <w:kern w:val="36"/>
          <w:sz w:val="48"/>
          <w:szCs w:val="48"/>
          <w:bdr w:val="none" w:sz="0" w:space="0" w:color="auto" w:frame="1"/>
          <w:lang w:eastAsia="ru-RU"/>
        </w:rPr>
        <w:t>7.Последствия нарушений Соглашения</w:t>
      </w:r>
    </w:p>
    <w:p w14:paraId="38BE3644" w14:textId="77777777" w:rsidR="009F3A5A" w:rsidRPr="009F3A5A" w:rsidRDefault="009F3A5A" w:rsidP="009F3A5A">
      <w:pPr>
        <w:shd w:val="clear" w:color="auto" w:fill="FAFAFA"/>
        <w:spacing w:after="0" w:line="240" w:lineRule="auto"/>
        <w:rPr>
          <w:rFonts w:ascii="Arial" w:eastAsia="Times New Roman" w:hAnsi="Arial" w:cs="Arial"/>
          <w:color w:val="212529"/>
          <w:sz w:val="27"/>
          <w:szCs w:val="27"/>
          <w:lang w:eastAsia="ru-RU"/>
        </w:rPr>
      </w:pPr>
      <w:r w:rsidRPr="009F3A5A">
        <w:rPr>
          <w:rFonts w:ascii="Arial" w:eastAsia="Times New Roman" w:hAnsi="Arial" w:cs="Arial"/>
          <w:color w:val="00AEEF"/>
          <w:sz w:val="27"/>
          <w:szCs w:val="27"/>
          <w:bdr w:val="none" w:sz="0" w:space="0" w:color="auto" w:frame="1"/>
          <w:lang w:eastAsia="ru-RU"/>
        </w:rPr>
        <w:lastRenderedPageBreak/>
        <w:br/>
      </w:r>
    </w:p>
    <w:p w14:paraId="7434B13C"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 xml:space="preserve">7.1.        Если ЛИЦЕНЗИАТ нарушил или допустил нарушение условий Соглашения и в течение </w:t>
      </w:r>
      <w:r w:rsidR="000B0FE6">
        <w:rPr>
          <w:rFonts w:ascii="Arial" w:eastAsia="Times New Roman" w:hAnsi="Arial" w:cs="Arial"/>
          <w:color w:val="565D6D"/>
          <w:sz w:val="24"/>
          <w:szCs w:val="24"/>
          <w:lang w:eastAsia="ru-RU"/>
        </w:rPr>
        <w:t>6 месяцев</w:t>
      </w:r>
      <w:r w:rsidRPr="009F3A5A">
        <w:rPr>
          <w:rFonts w:ascii="Arial" w:eastAsia="Times New Roman" w:hAnsi="Arial" w:cs="Arial"/>
          <w:color w:val="565D6D"/>
          <w:sz w:val="24"/>
          <w:szCs w:val="24"/>
          <w:lang w:eastAsia="ru-RU"/>
        </w:rPr>
        <w:t xml:space="preserve"> после получения соответствующего письменного уведомления ПРАВООБЛАДАТЕЛЯ или ЛИЦЕНЗИАРА не исправил нарушение (включая устранение всех последствий такого нарушения) или не согласовал с ПРАВООБЛАДАТЕЛЕМ или ЛИЦЕНЗИАРАОМ иной обоснованный ЛИЦЕНЗИАТОМ срок устранения нарушений, ПРАВООБЛАДАТЕЛЬ имеет право по своему выбору приостановить действие лицензии до исправления нарушения или прекратить действие лицензии без выплаты ЛИЦЕНЗИАТУ каких-либо компенсаций, а также предпринять иные действия для защиты своих прав и интересов. При этом ПРАВООБЛАДАТЕЛЬ обязуется заблаговременно направить ЛИЦЕНЗИАТУ письменное уведомление о принятом им решении с указанием даты приостановки или прекращения действия лицензии.</w:t>
      </w:r>
    </w:p>
    <w:p w14:paraId="2480362C"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65AAF4B3"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7.2.        При получении уведомления ПРАВООБЛАДАТЕЛЯ о приостановке или прекращении действия лицензии, ЛИЦЕНЗИАТ обязан к указанной в уведомлении дате обеспечить прекращение использования ПРОГРАММЫ.</w:t>
      </w:r>
    </w:p>
    <w:p w14:paraId="6A7A5223" w14:textId="77777777" w:rsidR="009F3A5A" w:rsidRPr="009F3A5A" w:rsidRDefault="009F3A5A" w:rsidP="005D1388">
      <w:pPr>
        <w:shd w:val="clear" w:color="auto" w:fill="FAFAFA"/>
        <w:spacing w:after="0" w:line="240" w:lineRule="auto"/>
        <w:jc w:val="both"/>
        <w:rPr>
          <w:rFonts w:ascii="Arial" w:eastAsia="Times New Roman" w:hAnsi="Arial" w:cs="Arial"/>
          <w:color w:val="565D6D"/>
          <w:sz w:val="24"/>
          <w:szCs w:val="24"/>
          <w:lang w:eastAsia="ru-RU"/>
        </w:rPr>
      </w:pPr>
    </w:p>
    <w:p w14:paraId="71AE041E" w14:textId="77777777" w:rsidR="009F3A5A" w:rsidRPr="009F3A5A" w:rsidRDefault="009F3A5A" w:rsidP="005D1388">
      <w:pPr>
        <w:shd w:val="clear" w:color="auto" w:fill="FAFAFA"/>
        <w:spacing w:line="240" w:lineRule="auto"/>
        <w:jc w:val="both"/>
        <w:rPr>
          <w:rFonts w:ascii="Arial" w:eastAsia="Times New Roman" w:hAnsi="Arial" w:cs="Arial"/>
          <w:color w:val="565D6D"/>
          <w:sz w:val="24"/>
          <w:szCs w:val="24"/>
          <w:lang w:eastAsia="ru-RU"/>
        </w:rPr>
      </w:pPr>
      <w:r w:rsidRPr="009F3A5A">
        <w:rPr>
          <w:rFonts w:ascii="Arial" w:eastAsia="Times New Roman" w:hAnsi="Arial" w:cs="Arial"/>
          <w:color w:val="565D6D"/>
          <w:sz w:val="24"/>
          <w:szCs w:val="24"/>
          <w:lang w:eastAsia="ru-RU"/>
        </w:rPr>
        <w:t>7.3.        Если нарушение условий Соглашения состояло в передаче ПРОГРАММЫ, ее КОМПОНЕНТ или их копий третьему лицу, либо иным образом к упущенной выгоде ПРАВООБЛАДАТЕЛЯ, последний без ущерба для других своих прав и полномочий имеет право потребовать от ЛИЦЕНЗИАТА уплаты удвоенного размера упущенной выгоды, определенной по ценам ПРАВООБЛАДАТЕЛЯ на момент направления ЛИЦЕНЗИАТУ соответствующего письменного требования, включающего аргументированный расчет подлежащей выплате суммы. ЛИЦЕНЗИАТ обязуется оплатить указанную в требовании сумму в течении 30 (тридцати) дней с момента получения требования или в соответствии с иным согласованным сторонами графиком платежей.</w:t>
      </w:r>
    </w:p>
    <w:p w14:paraId="3BE0F952" w14:textId="77777777" w:rsidR="00DC2046" w:rsidRDefault="00DC2046"/>
    <w:sectPr w:rsidR="00DC20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6964"/>
    <w:rsid w:val="000B0FE6"/>
    <w:rsid w:val="000D193B"/>
    <w:rsid w:val="001E7268"/>
    <w:rsid w:val="002039D5"/>
    <w:rsid w:val="00323A45"/>
    <w:rsid w:val="00406964"/>
    <w:rsid w:val="004F686F"/>
    <w:rsid w:val="005D1388"/>
    <w:rsid w:val="00604D52"/>
    <w:rsid w:val="00981151"/>
    <w:rsid w:val="009F3A5A"/>
    <w:rsid w:val="00A40286"/>
    <w:rsid w:val="00A64EE3"/>
    <w:rsid w:val="00BF7312"/>
    <w:rsid w:val="00CF35ED"/>
    <w:rsid w:val="00D7475A"/>
    <w:rsid w:val="00DC2046"/>
    <w:rsid w:val="00E36C49"/>
    <w:rsid w:val="00EB2C07"/>
    <w:rsid w:val="00FD2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8B0F6"/>
  <w15:docId w15:val="{B4118A67-4E52-4BBB-8ED1-2F47E6AD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F3A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3A5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F3A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F3A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413">
      <w:bodyDiv w:val="1"/>
      <w:marLeft w:val="0"/>
      <w:marRight w:val="0"/>
      <w:marTop w:val="0"/>
      <w:marBottom w:val="0"/>
      <w:divBdr>
        <w:top w:val="none" w:sz="0" w:space="0" w:color="auto"/>
        <w:left w:val="none" w:sz="0" w:space="0" w:color="auto"/>
        <w:bottom w:val="none" w:sz="0" w:space="0" w:color="auto"/>
        <w:right w:val="none" w:sz="0" w:space="0" w:color="auto"/>
      </w:divBdr>
      <w:divsChild>
        <w:div w:id="484274482">
          <w:marLeft w:val="0"/>
          <w:marRight w:val="0"/>
          <w:marTop w:val="345"/>
          <w:marBottom w:val="1140"/>
          <w:divBdr>
            <w:top w:val="none" w:sz="0" w:space="0" w:color="auto"/>
            <w:left w:val="none" w:sz="0" w:space="0" w:color="auto"/>
            <w:bottom w:val="none" w:sz="0" w:space="0" w:color="auto"/>
            <w:right w:val="none" w:sz="0" w:space="0" w:color="auto"/>
          </w:divBdr>
        </w:div>
        <w:div w:id="998268977">
          <w:marLeft w:val="0"/>
          <w:marRight w:val="0"/>
          <w:marTop w:val="0"/>
          <w:marBottom w:val="0"/>
          <w:divBdr>
            <w:top w:val="none" w:sz="0" w:space="0" w:color="auto"/>
            <w:left w:val="none" w:sz="0" w:space="0" w:color="auto"/>
            <w:bottom w:val="none" w:sz="0" w:space="0" w:color="auto"/>
            <w:right w:val="none" w:sz="0" w:space="0" w:color="auto"/>
          </w:divBdr>
        </w:div>
        <w:div w:id="1100487854">
          <w:marLeft w:val="0"/>
          <w:marRight w:val="0"/>
          <w:marTop w:val="0"/>
          <w:marBottom w:val="0"/>
          <w:divBdr>
            <w:top w:val="none" w:sz="0" w:space="0" w:color="auto"/>
            <w:left w:val="none" w:sz="0" w:space="0" w:color="auto"/>
            <w:bottom w:val="none" w:sz="0" w:space="0" w:color="auto"/>
            <w:right w:val="none" w:sz="0" w:space="0" w:color="auto"/>
          </w:divBdr>
          <w:divsChild>
            <w:div w:id="1394159415">
              <w:marLeft w:val="0"/>
              <w:marRight w:val="0"/>
              <w:marTop w:val="0"/>
              <w:marBottom w:val="0"/>
              <w:divBdr>
                <w:top w:val="none" w:sz="0" w:space="0" w:color="auto"/>
                <w:left w:val="none" w:sz="0" w:space="0" w:color="auto"/>
                <w:bottom w:val="none" w:sz="0" w:space="0" w:color="auto"/>
                <w:right w:val="none" w:sz="0" w:space="0" w:color="auto"/>
              </w:divBdr>
            </w:div>
            <w:div w:id="1443644296">
              <w:marLeft w:val="0"/>
              <w:marRight w:val="0"/>
              <w:marTop w:val="0"/>
              <w:marBottom w:val="0"/>
              <w:divBdr>
                <w:top w:val="none" w:sz="0" w:space="0" w:color="auto"/>
                <w:left w:val="none" w:sz="0" w:space="0" w:color="auto"/>
                <w:bottom w:val="none" w:sz="0" w:space="0" w:color="auto"/>
                <w:right w:val="none" w:sz="0" w:space="0" w:color="auto"/>
              </w:divBdr>
            </w:div>
          </w:divsChild>
        </w:div>
        <w:div w:id="1883591289">
          <w:marLeft w:val="0"/>
          <w:marRight w:val="0"/>
          <w:marTop w:val="0"/>
          <w:marBottom w:val="1605"/>
          <w:divBdr>
            <w:top w:val="none" w:sz="0" w:space="0" w:color="auto"/>
            <w:left w:val="none" w:sz="0" w:space="0" w:color="auto"/>
            <w:bottom w:val="none" w:sz="0" w:space="0" w:color="auto"/>
            <w:right w:val="none" w:sz="0" w:space="0" w:color="auto"/>
          </w:divBdr>
          <w:divsChild>
            <w:div w:id="302926764">
              <w:marLeft w:val="0"/>
              <w:marRight w:val="0"/>
              <w:marTop w:val="0"/>
              <w:marBottom w:val="0"/>
              <w:divBdr>
                <w:top w:val="none" w:sz="0" w:space="0" w:color="auto"/>
                <w:left w:val="none" w:sz="0" w:space="0" w:color="auto"/>
                <w:bottom w:val="none" w:sz="0" w:space="0" w:color="auto"/>
                <w:right w:val="none" w:sz="0" w:space="0" w:color="auto"/>
              </w:divBdr>
              <w:divsChild>
                <w:div w:id="1122574852">
                  <w:marLeft w:val="0"/>
                  <w:marRight w:val="0"/>
                  <w:marTop w:val="0"/>
                  <w:marBottom w:val="0"/>
                  <w:divBdr>
                    <w:top w:val="single" w:sz="6" w:space="4" w:color="D5D6DA"/>
                    <w:left w:val="single" w:sz="6" w:space="11" w:color="D5D6DA"/>
                    <w:bottom w:val="single" w:sz="6" w:space="4" w:color="D5D6DA"/>
                    <w:right w:val="single" w:sz="6" w:space="11" w:color="D5D6DA"/>
                  </w:divBdr>
                </w:div>
                <w:div w:id="207180236">
                  <w:marLeft w:val="0"/>
                  <w:marRight w:val="0"/>
                  <w:marTop w:val="0"/>
                  <w:marBottom w:val="0"/>
                  <w:divBdr>
                    <w:top w:val="single" w:sz="6" w:space="4" w:color="D5D6DA"/>
                    <w:left w:val="single" w:sz="6" w:space="11" w:color="D5D6DA"/>
                    <w:bottom w:val="single" w:sz="6" w:space="4" w:color="D5D6DA"/>
                    <w:right w:val="single" w:sz="6" w:space="11" w:color="D5D6DA"/>
                  </w:divBdr>
                </w:div>
              </w:divsChild>
            </w:div>
            <w:div w:id="2080011675">
              <w:marLeft w:val="300"/>
              <w:marRight w:val="300"/>
              <w:marTop w:val="300"/>
              <w:marBottom w:val="300"/>
              <w:divBdr>
                <w:top w:val="none" w:sz="0" w:space="0" w:color="auto"/>
                <w:left w:val="none" w:sz="0" w:space="0" w:color="auto"/>
                <w:bottom w:val="none" w:sz="0" w:space="0" w:color="auto"/>
                <w:right w:val="none" w:sz="0" w:space="0" w:color="auto"/>
              </w:divBdr>
              <w:divsChild>
                <w:div w:id="429473353">
                  <w:marLeft w:val="0"/>
                  <w:marRight w:val="0"/>
                  <w:marTop w:val="0"/>
                  <w:marBottom w:val="0"/>
                  <w:divBdr>
                    <w:top w:val="none" w:sz="0" w:space="0" w:color="auto"/>
                    <w:left w:val="none" w:sz="0" w:space="0" w:color="auto"/>
                    <w:bottom w:val="none" w:sz="0" w:space="0" w:color="auto"/>
                    <w:right w:val="none" w:sz="0" w:space="0" w:color="auto"/>
                  </w:divBdr>
                </w:div>
                <w:div w:id="6083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harm-x.ru/legal/eula" TargetMode="External"/><Relationship Id="rId4" Type="http://schemas.openxmlformats.org/officeDocument/2006/relationships/hyperlink" Target="http://pharm-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7</Pages>
  <Words>2426</Words>
  <Characters>13829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Dzh</dc:creator>
  <cp:keywords/>
  <dc:description/>
  <cp:lastModifiedBy>Екатерина Самаричева</cp:lastModifiedBy>
  <cp:revision>18</cp:revision>
  <dcterms:created xsi:type="dcterms:W3CDTF">2020-07-27T14:01:00Z</dcterms:created>
  <dcterms:modified xsi:type="dcterms:W3CDTF">2026-06-03T09:17:00Z</dcterms:modified>
</cp:coreProperties>
</file>