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F357D" w14:textId="77777777" w:rsidR="00E01307" w:rsidRPr="00E01307" w:rsidRDefault="00E01307" w:rsidP="00E01307">
      <w:pPr>
        <w:shd w:val="clear" w:color="auto" w:fill="FFFFFF"/>
        <w:spacing w:after="0" w:line="240" w:lineRule="auto"/>
        <w:jc w:val="both"/>
        <w:rPr>
          <w:rFonts w:ascii="Arial" w:eastAsia="Times New Roman" w:hAnsi="Arial" w:cs="Arial"/>
          <w:color w:val="212529"/>
          <w:sz w:val="19"/>
          <w:szCs w:val="19"/>
          <w:lang w:eastAsia="ru-RU"/>
        </w:rPr>
      </w:pPr>
      <w:r w:rsidRPr="00E01307">
        <w:rPr>
          <w:rFonts w:ascii="Arial" w:eastAsia="Times New Roman" w:hAnsi="Arial" w:cs="Arial"/>
          <w:color w:val="212529"/>
          <w:sz w:val="19"/>
          <w:szCs w:val="19"/>
          <w:lang w:eastAsia="ru-RU"/>
        </w:rPr>
        <w:t>Текущая редакция 0.</w:t>
      </w:r>
      <w:r>
        <w:rPr>
          <w:rFonts w:ascii="Arial" w:eastAsia="Times New Roman" w:hAnsi="Arial" w:cs="Arial"/>
          <w:color w:val="212529"/>
          <w:sz w:val="19"/>
          <w:szCs w:val="19"/>
          <w:lang w:eastAsia="ru-RU"/>
        </w:rPr>
        <w:t>4</w:t>
      </w:r>
      <w:r w:rsidRPr="00E01307">
        <w:rPr>
          <w:rFonts w:ascii="Arial" w:eastAsia="Times New Roman" w:hAnsi="Arial" w:cs="Arial"/>
          <w:color w:val="212529"/>
          <w:sz w:val="19"/>
          <w:szCs w:val="19"/>
          <w:lang w:eastAsia="ru-RU"/>
        </w:rPr>
        <w:t xml:space="preserve">, действует с </w:t>
      </w:r>
      <w:r>
        <w:rPr>
          <w:rFonts w:ascii="Arial" w:eastAsia="Times New Roman" w:hAnsi="Arial" w:cs="Arial"/>
          <w:color w:val="212529"/>
          <w:sz w:val="19"/>
          <w:szCs w:val="19"/>
          <w:lang w:eastAsia="ru-RU"/>
        </w:rPr>
        <w:t>21-03-2022</w:t>
      </w:r>
    </w:p>
    <w:p w14:paraId="27C3A5C6" w14:textId="77777777" w:rsidR="00E01307" w:rsidRPr="00E01307" w:rsidRDefault="00E01307" w:rsidP="00E01307">
      <w:pPr>
        <w:shd w:val="clear" w:color="auto" w:fill="FFFFFF"/>
        <w:spacing w:after="0" w:line="240" w:lineRule="auto"/>
        <w:jc w:val="both"/>
        <w:rPr>
          <w:rFonts w:ascii="Arial" w:eastAsia="Times New Roman" w:hAnsi="Arial" w:cs="Arial"/>
          <w:b/>
          <w:bCs/>
          <w:color w:val="212529"/>
          <w:sz w:val="27"/>
          <w:szCs w:val="27"/>
          <w:lang w:eastAsia="ru-RU"/>
        </w:rPr>
      </w:pPr>
      <w:r w:rsidRPr="00E01307">
        <w:rPr>
          <w:rFonts w:ascii="Arial" w:eastAsia="Times New Roman" w:hAnsi="Arial" w:cs="Arial"/>
          <w:b/>
          <w:bCs/>
          <w:color w:val="212529"/>
          <w:sz w:val="27"/>
          <w:szCs w:val="27"/>
          <w:lang w:eastAsia="ru-RU"/>
        </w:rPr>
        <w:t>Редакция 0.</w:t>
      </w:r>
      <w:r>
        <w:rPr>
          <w:rFonts w:ascii="Arial" w:eastAsia="Times New Roman" w:hAnsi="Arial" w:cs="Arial"/>
          <w:b/>
          <w:bCs/>
          <w:color w:val="212529"/>
          <w:sz w:val="27"/>
          <w:szCs w:val="27"/>
          <w:lang w:eastAsia="ru-RU"/>
        </w:rPr>
        <w:t>4</w:t>
      </w:r>
      <w:r w:rsidRPr="00E01307">
        <w:rPr>
          <w:rFonts w:ascii="Arial" w:eastAsia="Times New Roman" w:hAnsi="Arial" w:cs="Arial"/>
          <w:b/>
          <w:bCs/>
          <w:color w:val="212529"/>
          <w:sz w:val="27"/>
          <w:szCs w:val="27"/>
          <w:lang w:eastAsia="ru-RU"/>
        </w:rPr>
        <w:t xml:space="preserve"> (Текущая) | Подробнее</w:t>
      </w:r>
    </w:p>
    <w:p w14:paraId="17BB5A99" w14:textId="77777777" w:rsidR="00E01307" w:rsidRPr="00E01307" w:rsidRDefault="00E01307" w:rsidP="00E01307">
      <w:pPr>
        <w:shd w:val="clear" w:color="auto" w:fill="FFFFFF"/>
        <w:spacing w:after="0" w:line="240" w:lineRule="auto"/>
        <w:jc w:val="both"/>
        <w:rPr>
          <w:rFonts w:ascii="Arial" w:eastAsia="Times New Roman" w:hAnsi="Arial" w:cs="Arial"/>
          <w:color w:val="212529"/>
          <w:lang w:eastAsia="ru-RU"/>
        </w:rPr>
      </w:pPr>
      <w:r w:rsidRPr="00E01307">
        <w:rPr>
          <w:rFonts w:ascii="Arial" w:eastAsia="Times New Roman" w:hAnsi="Arial" w:cs="Arial"/>
          <w:color w:val="212529"/>
          <w:lang w:eastAsia="ru-RU"/>
        </w:rPr>
        <w:t xml:space="preserve">Действует с </w:t>
      </w:r>
      <w:r>
        <w:rPr>
          <w:rFonts w:ascii="Arial" w:eastAsia="Times New Roman" w:hAnsi="Arial" w:cs="Arial"/>
          <w:color w:val="212529"/>
          <w:lang w:eastAsia="ru-RU"/>
        </w:rPr>
        <w:t>21-03-2022</w:t>
      </w:r>
    </w:p>
    <w:p w14:paraId="098F65DE" w14:textId="77777777" w:rsidR="00E01307" w:rsidRPr="00E01307" w:rsidRDefault="00E01307" w:rsidP="00E01307">
      <w:pPr>
        <w:shd w:val="clear" w:color="auto" w:fill="FFFFFF"/>
        <w:spacing w:after="0" w:line="675" w:lineRule="atLeast"/>
        <w:jc w:val="both"/>
        <w:rPr>
          <w:rFonts w:ascii="Times New Roman" w:eastAsia="Times New Roman" w:hAnsi="Times New Roman" w:cs="Times New Roman"/>
          <w:color w:val="214497"/>
          <w:sz w:val="24"/>
          <w:szCs w:val="24"/>
          <w:lang w:eastAsia="ru-RU"/>
        </w:rPr>
      </w:pPr>
      <w:r w:rsidRPr="00E01307">
        <w:rPr>
          <w:rFonts w:ascii="Times New Roman" w:eastAsia="Times New Roman" w:hAnsi="Times New Roman" w:cs="Times New Roman"/>
          <w:color w:val="214497"/>
          <w:sz w:val="24"/>
          <w:szCs w:val="24"/>
          <w:lang w:eastAsia="ru-RU"/>
        </w:rPr>
        <w:t>Посмотреть</w:t>
      </w:r>
    </w:p>
    <w:p w14:paraId="5D43B7A9" w14:textId="77777777" w:rsidR="00E01307" w:rsidRPr="00E01307" w:rsidRDefault="00E01307" w:rsidP="00E0130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Четвертая</w:t>
      </w:r>
      <w:r w:rsidRPr="00E01307">
        <w:rPr>
          <w:rFonts w:ascii="Times New Roman" w:eastAsia="Times New Roman" w:hAnsi="Times New Roman" w:cs="Times New Roman"/>
          <w:sz w:val="24"/>
          <w:szCs w:val="24"/>
          <w:lang w:eastAsia="ru-RU"/>
        </w:rPr>
        <w:t xml:space="preserve"> редакция</w:t>
      </w:r>
    </w:p>
    <w:p w14:paraId="09E9A936" w14:textId="3193390E"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r w:rsidRPr="00E01307">
        <w:rPr>
          <w:rFonts w:ascii="Times New Roman" w:eastAsia="Times New Roman" w:hAnsi="Times New Roman" w:cs="Times New Roman"/>
          <w:color w:val="565D6D"/>
          <w:sz w:val="24"/>
          <w:szCs w:val="24"/>
          <w:lang w:eastAsia="ru-RU"/>
        </w:rPr>
        <w:t>ПРИОБРЕТЯ ПО ЛИЦЕНЗИОННОМУ ДОГОВОРУ С ПРАВООБЛАДАТЕЛЕМ ИЛИ ЕГО ЗАКОННЫМ ПРЕДСТАВИТЕЛЕМ (ЛИЦЕНЗИАРОМ) ПРАВА ПОЛЬЗОВАНИЯ ПРОГРАММНЫМ ОБЕСПЕЧЕНИЕМ «</w:t>
      </w:r>
      <w:proofErr w:type="spellStart"/>
      <w:r w:rsidR="00367749" w:rsidRPr="00367749">
        <w:rPr>
          <w:rFonts w:ascii="Times New Roman" w:hAnsi="Times New Roman" w:cs="Times New Roman"/>
          <w:color w:val="595959" w:themeColor="text1" w:themeTint="A6"/>
          <w:sz w:val="24"/>
          <w:szCs w:val="24"/>
          <w:shd w:val="clear" w:color="auto" w:fill="FFFFFF"/>
        </w:rPr>
        <w:t>Pharm</w:t>
      </w:r>
      <w:proofErr w:type="spellEnd"/>
      <w:r w:rsidR="00367749" w:rsidRPr="00367749">
        <w:rPr>
          <w:rFonts w:ascii="Times New Roman" w:hAnsi="Times New Roman" w:cs="Times New Roman"/>
          <w:color w:val="595959" w:themeColor="text1" w:themeTint="A6"/>
          <w:sz w:val="24"/>
          <w:szCs w:val="24"/>
          <w:shd w:val="clear" w:color="auto" w:fill="FFFFFF"/>
        </w:rPr>
        <w:t>-X Server Импорт L4</w:t>
      </w:r>
      <w:r w:rsidRPr="00367749">
        <w:rPr>
          <w:rFonts w:ascii="Times New Roman" w:eastAsia="Times New Roman" w:hAnsi="Times New Roman" w:cs="Times New Roman"/>
          <w:color w:val="565D6D"/>
          <w:sz w:val="24"/>
          <w:szCs w:val="24"/>
          <w:lang w:eastAsia="ru-RU"/>
        </w:rPr>
        <w:t>»</w:t>
      </w:r>
      <w:r w:rsidRPr="00E01307">
        <w:rPr>
          <w:rFonts w:ascii="Times New Roman" w:eastAsia="Times New Roman" w:hAnsi="Times New Roman" w:cs="Times New Roman"/>
          <w:color w:val="565D6D"/>
          <w:sz w:val="24"/>
          <w:szCs w:val="24"/>
          <w:lang w:eastAsia="ru-RU"/>
        </w:rPr>
        <w:t>, ВЫ (ЛИЦЕНЗИАТ) ТЕМ САМЫМ ПОДТВЕРЖДАЕТЕ, ЧТО ВНИМАТЕЛЬНО ПРОЧИТАЛИ НАСТОЯЩЕЕ ПОЛЬЗОВАТЕЛЬСКОЕ ЛИЦЕНЗИОННОЕ СОГЛАШЕНИЕ (ДАЛЕЕ ПО ТЕКСТУ – «СОГЛАШЕНИЕ»), ПОНЯЛИ ВСЕ ЕГО ПОЛОЖЕНИЯ, ПОЛНОСТЬЮ И БЕЗОГОВОРОЧНО СОГЛАШАЕТЕСЬ С ИЗЛОЖЕННЫМИ В НЕМ УСЛОВИЯМИ И ОГРАНИЧЕНИЯМИ ПРЕДОСТАВЛЕННЫХ ПРАВ ПОЛЬЗОВАНИЯ, А ТАКЖЕ ПРИНИМАЕТЕ НА СЕБЯ ОБЯЗАТЕЛЬСТВО НЕУКОСНИТЕЛЬНО ИХ СОБЛЮДАТЬ.</w:t>
      </w:r>
    </w:p>
    <w:p w14:paraId="640D35C9"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p>
    <w:p w14:paraId="69D5508F" w14:textId="77777777" w:rsidR="00E01307" w:rsidRPr="00E01307" w:rsidRDefault="00E01307" w:rsidP="00E01307">
      <w:pPr>
        <w:spacing w:after="0" w:line="240" w:lineRule="auto"/>
        <w:jc w:val="both"/>
        <w:outlineLvl w:val="0"/>
        <w:rPr>
          <w:rFonts w:ascii="Times New Roman" w:eastAsia="Times New Roman" w:hAnsi="Times New Roman" w:cs="Times New Roman"/>
          <w:kern w:val="36"/>
          <w:sz w:val="48"/>
          <w:szCs w:val="48"/>
          <w:lang w:eastAsia="ru-RU"/>
        </w:rPr>
      </w:pPr>
      <w:r w:rsidRPr="00E01307">
        <w:rPr>
          <w:rFonts w:ascii="Times New Roman" w:eastAsia="Times New Roman" w:hAnsi="Times New Roman" w:cs="Times New Roman"/>
          <w:color w:val="00AEEF"/>
          <w:kern w:val="36"/>
          <w:sz w:val="48"/>
          <w:szCs w:val="48"/>
          <w:bdr w:val="none" w:sz="0" w:space="0" w:color="auto" w:frame="1"/>
          <w:lang w:eastAsia="ru-RU"/>
        </w:rPr>
        <w:t>1.Термины и определения</w:t>
      </w:r>
    </w:p>
    <w:p w14:paraId="37807769" w14:textId="77777777" w:rsidR="00E01307" w:rsidRPr="00E01307" w:rsidRDefault="00E01307" w:rsidP="00E01307">
      <w:pPr>
        <w:spacing w:after="0" w:line="240" w:lineRule="auto"/>
        <w:jc w:val="both"/>
        <w:rPr>
          <w:rFonts w:ascii="Times New Roman" w:eastAsia="Times New Roman" w:hAnsi="Times New Roman" w:cs="Times New Roman"/>
          <w:sz w:val="24"/>
          <w:szCs w:val="24"/>
          <w:lang w:eastAsia="ru-RU"/>
        </w:rPr>
      </w:pPr>
      <w:r w:rsidRPr="00E01307">
        <w:rPr>
          <w:rFonts w:ascii="Times New Roman" w:eastAsia="Times New Roman" w:hAnsi="Times New Roman" w:cs="Times New Roman"/>
          <w:color w:val="00AEEF"/>
          <w:sz w:val="24"/>
          <w:szCs w:val="24"/>
          <w:bdr w:val="none" w:sz="0" w:space="0" w:color="auto" w:frame="1"/>
          <w:lang w:eastAsia="ru-RU"/>
        </w:rPr>
        <w:br/>
      </w:r>
    </w:p>
    <w:p w14:paraId="5671BB7A" w14:textId="5A71BD70"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r w:rsidRPr="00E01307">
        <w:rPr>
          <w:rFonts w:ascii="Times New Roman" w:eastAsia="Times New Roman" w:hAnsi="Times New Roman" w:cs="Times New Roman"/>
          <w:b/>
          <w:bCs/>
          <w:color w:val="565D6D"/>
          <w:sz w:val="24"/>
          <w:szCs w:val="24"/>
          <w:bdr w:val="none" w:sz="0" w:space="0" w:color="auto" w:frame="1"/>
          <w:lang w:eastAsia="ru-RU"/>
        </w:rPr>
        <w:t>ПРОГРАММА</w:t>
      </w:r>
      <w:r w:rsidRPr="00E01307">
        <w:rPr>
          <w:rFonts w:ascii="Times New Roman" w:eastAsia="Times New Roman" w:hAnsi="Times New Roman" w:cs="Times New Roman"/>
          <w:color w:val="565D6D"/>
          <w:sz w:val="24"/>
          <w:szCs w:val="24"/>
          <w:lang w:eastAsia="ru-RU"/>
        </w:rPr>
        <w:t xml:space="preserve"> – программное обеспечение </w:t>
      </w:r>
      <w:proofErr w:type="spellStart"/>
      <w:r w:rsidR="00367749" w:rsidRPr="00367749">
        <w:rPr>
          <w:rFonts w:ascii="Times New Roman" w:hAnsi="Times New Roman" w:cs="Times New Roman"/>
          <w:color w:val="595959" w:themeColor="text1" w:themeTint="A6"/>
          <w:sz w:val="24"/>
          <w:szCs w:val="24"/>
          <w:shd w:val="clear" w:color="auto" w:fill="FFFFFF"/>
        </w:rPr>
        <w:t>Pharm</w:t>
      </w:r>
      <w:proofErr w:type="spellEnd"/>
      <w:r w:rsidR="00367749" w:rsidRPr="00367749">
        <w:rPr>
          <w:rFonts w:ascii="Times New Roman" w:hAnsi="Times New Roman" w:cs="Times New Roman"/>
          <w:color w:val="595959" w:themeColor="text1" w:themeTint="A6"/>
          <w:sz w:val="24"/>
          <w:szCs w:val="24"/>
          <w:shd w:val="clear" w:color="auto" w:fill="FFFFFF"/>
        </w:rPr>
        <w:t xml:space="preserve">-X </w:t>
      </w:r>
      <w:r w:rsidR="00C62730">
        <w:rPr>
          <w:rFonts w:ascii="Times New Roman" w:hAnsi="Times New Roman" w:cs="Times New Roman"/>
          <w:color w:val="595959" w:themeColor="text1" w:themeTint="A6"/>
          <w:sz w:val="24"/>
          <w:szCs w:val="24"/>
          <w:shd w:val="clear" w:color="auto" w:fill="FFFFFF"/>
        </w:rPr>
        <w:t xml:space="preserve">(а также </w:t>
      </w:r>
      <w:proofErr w:type="spellStart"/>
      <w:r w:rsidR="00C62730" w:rsidRPr="00C62730">
        <w:rPr>
          <w:rFonts w:ascii="Times New Roman" w:hAnsi="Times New Roman" w:cs="Times New Roman"/>
          <w:color w:val="595959" w:themeColor="text1" w:themeTint="A6"/>
          <w:sz w:val="24"/>
          <w:szCs w:val="24"/>
          <w:shd w:val="clear" w:color="auto" w:fill="FFFFFF"/>
        </w:rPr>
        <w:t>Pharm</w:t>
      </w:r>
      <w:proofErr w:type="spellEnd"/>
      <w:r w:rsidR="00C62730" w:rsidRPr="00C62730">
        <w:rPr>
          <w:rFonts w:ascii="Times New Roman" w:hAnsi="Times New Roman" w:cs="Times New Roman"/>
          <w:color w:val="595959" w:themeColor="text1" w:themeTint="A6"/>
          <w:sz w:val="24"/>
          <w:szCs w:val="24"/>
          <w:shd w:val="clear" w:color="auto" w:fill="FFFFFF"/>
        </w:rPr>
        <w:t>-X Server L4</w:t>
      </w:r>
      <w:r w:rsidR="00C62730">
        <w:rPr>
          <w:rFonts w:ascii="Times New Roman" w:hAnsi="Times New Roman" w:cs="Times New Roman"/>
          <w:color w:val="595959" w:themeColor="text1" w:themeTint="A6"/>
          <w:sz w:val="24"/>
          <w:szCs w:val="24"/>
          <w:shd w:val="clear" w:color="auto" w:fill="FFFFFF"/>
        </w:rPr>
        <w:t xml:space="preserve">, </w:t>
      </w:r>
      <w:proofErr w:type="spellStart"/>
      <w:r w:rsidR="00C62730" w:rsidRPr="00367749">
        <w:rPr>
          <w:rFonts w:ascii="Times New Roman" w:hAnsi="Times New Roman" w:cs="Times New Roman"/>
          <w:color w:val="595959" w:themeColor="text1" w:themeTint="A6"/>
          <w:sz w:val="24"/>
          <w:szCs w:val="24"/>
          <w:shd w:val="clear" w:color="auto" w:fill="FFFFFF"/>
        </w:rPr>
        <w:t>Pharm</w:t>
      </w:r>
      <w:proofErr w:type="spellEnd"/>
      <w:r w:rsidR="00C62730" w:rsidRPr="00367749">
        <w:rPr>
          <w:rFonts w:ascii="Times New Roman" w:hAnsi="Times New Roman" w:cs="Times New Roman"/>
          <w:color w:val="595959" w:themeColor="text1" w:themeTint="A6"/>
          <w:sz w:val="24"/>
          <w:szCs w:val="24"/>
          <w:shd w:val="clear" w:color="auto" w:fill="FFFFFF"/>
        </w:rPr>
        <w:t xml:space="preserve">-X </w:t>
      </w:r>
      <w:r w:rsidR="00C62730">
        <w:rPr>
          <w:rFonts w:ascii="Times New Roman" w:hAnsi="Times New Roman" w:cs="Times New Roman"/>
          <w:color w:val="595959" w:themeColor="text1" w:themeTint="A6"/>
          <w:sz w:val="24"/>
          <w:szCs w:val="24"/>
          <w:shd w:val="clear" w:color="auto" w:fill="FFFFFF"/>
        </w:rPr>
        <w:t xml:space="preserve"> </w:t>
      </w:r>
      <w:r w:rsidR="00367749" w:rsidRPr="00367749">
        <w:rPr>
          <w:rFonts w:ascii="Times New Roman" w:hAnsi="Times New Roman" w:cs="Times New Roman"/>
          <w:color w:val="595959" w:themeColor="text1" w:themeTint="A6"/>
          <w:sz w:val="24"/>
          <w:szCs w:val="24"/>
          <w:shd w:val="clear" w:color="auto" w:fill="FFFFFF"/>
        </w:rPr>
        <w:t>Server Импорт L4</w:t>
      </w:r>
      <w:r w:rsidRPr="00E01307">
        <w:rPr>
          <w:rFonts w:ascii="Times New Roman" w:eastAsia="Times New Roman" w:hAnsi="Times New Roman" w:cs="Times New Roman"/>
          <w:color w:val="565D6D"/>
          <w:sz w:val="24"/>
          <w:szCs w:val="24"/>
          <w:lang w:eastAsia="ru-RU"/>
        </w:rPr>
        <w:t>,</w:t>
      </w:r>
      <w:r w:rsidR="00C62730">
        <w:rPr>
          <w:rFonts w:ascii="Times New Roman" w:eastAsia="Times New Roman" w:hAnsi="Times New Roman" w:cs="Times New Roman"/>
          <w:color w:val="565D6D"/>
          <w:sz w:val="24"/>
          <w:szCs w:val="24"/>
          <w:lang w:eastAsia="ru-RU"/>
        </w:rPr>
        <w:t xml:space="preserve"> </w:t>
      </w:r>
      <w:proofErr w:type="spellStart"/>
      <w:r w:rsidR="00C62730" w:rsidRPr="00C62730">
        <w:rPr>
          <w:rFonts w:ascii="Times New Roman" w:eastAsia="Times New Roman" w:hAnsi="Times New Roman" w:cs="Times New Roman"/>
          <w:color w:val="565D6D"/>
          <w:sz w:val="24"/>
          <w:szCs w:val="24"/>
          <w:lang w:eastAsia="ru-RU"/>
        </w:rPr>
        <w:t>Pharm</w:t>
      </w:r>
      <w:proofErr w:type="spellEnd"/>
      <w:r w:rsidR="00C62730" w:rsidRPr="00C62730">
        <w:rPr>
          <w:rFonts w:ascii="Times New Roman" w:eastAsia="Times New Roman" w:hAnsi="Times New Roman" w:cs="Times New Roman"/>
          <w:color w:val="565D6D"/>
          <w:sz w:val="24"/>
          <w:szCs w:val="24"/>
          <w:lang w:eastAsia="ru-RU"/>
        </w:rPr>
        <w:t>-X MES L3</w:t>
      </w:r>
      <w:r w:rsidR="00C62730">
        <w:rPr>
          <w:rFonts w:ascii="Times New Roman" w:eastAsia="Times New Roman" w:hAnsi="Times New Roman" w:cs="Times New Roman"/>
          <w:color w:val="565D6D"/>
          <w:sz w:val="24"/>
          <w:szCs w:val="24"/>
          <w:lang w:eastAsia="ru-RU"/>
        </w:rPr>
        <w:t xml:space="preserve">, </w:t>
      </w:r>
      <w:proofErr w:type="spellStart"/>
      <w:r w:rsidR="00C62730" w:rsidRPr="00C62730">
        <w:rPr>
          <w:rFonts w:ascii="Times New Roman" w:eastAsia="Times New Roman" w:hAnsi="Times New Roman" w:cs="Times New Roman"/>
          <w:color w:val="565D6D"/>
          <w:sz w:val="24"/>
          <w:szCs w:val="24"/>
          <w:lang w:eastAsia="ru-RU"/>
        </w:rPr>
        <w:t>Pharm</w:t>
      </w:r>
      <w:proofErr w:type="spellEnd"/>
      <w:r w:rsidR="00C62730" w:rsidRPr="00C62730">
        <w:rPr>
          <w:rFonts w:ascii="Times New Roman" w:eastAsia="Times New Roman" w:hAnsi="Times New Roman" w:cs="Times New Roman"/>
          <w:color w:val="565D6D"/>
          <w:sz w:val="24"/>
          <w:szCs w:val="24"/>
          <w:lang w:eastAsia="ru-RU"/>
        </w:rPr>
        <w:t>-X Print Station Сериализация L2</w:t>
      </w:r>
      <w:r w:rsidR="00C62730">
        <w:rPr>
          <w:rFonts w:ascii="Times New Roman" w:eastAsia="Times New Roman" w:hAnsi="Times New Roman" w:cs="Times New Roman"/>
          <w:color w:val="565D6D"/>
          <w:sz w:val="24"/>
          <w:szCs w:val="24"/>
          <w:lang w:eastAsia="ru-RU"/>
        </w:rPr>
        <w:t xml:space="preserve">, </w:t>
      </w:r>
      <w:proofErr w:type="spellStart"/>
      <w:r w:rsidR="00C62730" w:rsidRPr="00C62730">
        <w:rPr>
          <w:rFonts w:ascii="Times New Roman" w:eastAsia="Times New Roman" w:hAnsi="Times New Roman" w:cs="Times New Roman"/>
          <w:color w:val="565D6D"/>
          <w:sz w:val="24"/>
          <w:szCs w:val="24"/>
          <w:lang w:eastAsia="ru-RU"/>
        </w:rPr>
        <w:t>Pharm</w:t>
      </w:r>
      <w:proofErr w:type="spellEnd"/>
      <w:r w:rsidR="00C62730" w:rsidRPr="00C62730">
        <w:rPr>
          <w:rFonts w:ascii="Times New Roman" w:eastAsia="Times New Roman" w:hAnsi="Times New Roman" w:cs="Times New Roman"/>
          <w:color w:val="565D6D"/>
          <w:sz w:val="24"/>
          <w:szCs w:val="24"/>
          <w:lang w:eastAsia="ru-RU"/>
        </w:rPr>
        <w:t>-X Line Сериализация L2</w:t>
      </w:r>
      <w:r w:rsidR="00C62730">
        <w:rPr>
          <w:rFonts w:ascii="Times New Roman" w:eastAsia="Times New Roman" w:hAnsi="Times New Roman" w:cs="Times New Roman"/>
          <w:color w:val="565D6D"/>
          <w:sz w:val="24"/>
          <w:szCs w:val="24"/>
          <w:lang w:eastAsia="ru-RU"/>
        </w:rPr>
        <w:t xml:space="preserve">, </w:t>
      </w:r>
      <w:proofErr w:type="spellStart"/>
      <w:r w:rsidR="00C62730" w:rsidRPr="00C62730">
        <w:rPr>
          <w:rFonts w:ascii="Times New Roman" w:eastAsia="Times New Roman" w:hAnsi="Times New Roman" w:cs="Times New Roman"/>
          <w:color w:val="565D6D"/>
          <w:sz w:val="24"/>
          <w:szCs w:val="24"/>
          <w:lang w:eastAsia="ru-RU"/>
        </w:rPr>
        <w:t>Pharm</w:t>
      </w:r>
      <w:proofErr w:type="spellEnd"/>
      <w:r w:rsidR="00C62730" w:rsidRPr="00C62730">
        <w:rPr>
          <w:rFonts w:ascii="Times New Roman" w:eastAsia="Times New Roman" w:hAnsi="Times New Roman" w:cs="Times New Roman"/>
          <w:color w:val="565D6D"/>
          <w:sz w:val="24"/>
          <w:szCs w:val="24"/>
          <w:lang w:eastAsia="ru-RU"/>
        </w:rPr>
        <w:t>-X Line Агрегация L2</w:t>
      </w:r>
      <w:r w:rsidR="00C62730">
        <w:rPr>
          <w:rFonts w:ascii="Times New Roman" w:eastAsia="Times New Roman" w:hAnsi="Times New Roman" w:cs="Times New Roman"/>
          <w:color w:val="565D6D"/>
          <w:sz w:val="24"/>
          <w:szCs w:val="24"/>
          <w:lang w:eastAsia="ru-RU"/>
        </w:rPr>
        <w:t xml:space="preserve">, </w:t>
      </w:r>
      <w:proofErr w:type="spellStart"/>
      <w:r w:rsidR="00C62730" w:rsidRPr="00C62730">
        <w:rPr>
          <w:rFonts w:ascii="Times New Roman" w:eastAsia="Times New Roman" w:hAnsi="Times New Roman" w:cs="Times New Roman"/>
          <w:color w:val="565D6D"/>
          <w:sz w:val="24"/>
          <w:szCs w:val="24"/>
          <w:lang w:eastAsia="ru-RU"/>
        </w:rPr>
        <w:t>Pharm</w:t>
      </w:r>
      <w:proofErr w:type="spellEnd"/>
      <w:r w:rsidR="00C62730" w:rsidRPr="00C62730">
        <w:rPr>
          <w:rFonts w:ascii="Times New Roman" w:eastAsia="Times New Roman" w:hAnsi="Times New Roman" w:cs="Times New Roman"/>
          <w:color w:val="565D6D"/>
          <w:sz w:val="24"/>
          <w:szCs w:val="24"/>
          <w:lang w:eastAsia="ru-RU"/>
        </w:rPr>
        <w:t>-X Server Дистрибуция L4</w:t>
      </w:r>
      <w:r w:rsidR="00C62730">
        <w:rPr>
          <w:rFonts w:ascii="Times New Roman" w:eastAsia="Times New Roman" w:hAnsi="Times New Roman" w:cs="Times New Roman"/>
          <w:color w:val="565D6D"/>
          <w:sz w:val="24"/>
          <w:szCs w:val="24"/>
          <w:lang w:eastAsia="ru-RU"/>
        </w:rPr>
        <w:t xml:space="preserve">, </w:t>
      </w:r>
      <w:proofErr w:type="spellStart"/>
      <w:r w:rsidR="00C62730" w:rsidRPr="00C62730">
        <w:rPr>
          <w:rFonts w:ascii="Times New Roman" w:eastAsia="Times New Roman" w:hAnsi="Times New Roman" w:cs="Times New Roman"/>
          <w:color w:val="565D6D"/>
          <w:sz w:val="24"/>
          <w:szCs w:val="24"/>
          <w:lang w:eastAsia="ru-RU"/>
        </w:rPr>
        <w:t>Pharm</w:t>
      </w:r>
      <w:proofErr w:type="spellEnd"/>
      <w:r w:rsidR="00C62730" w:rsidRPr="00C62730">
        <w:rPr>
          <w:rFonts w:ascii="Times New Roman" w:eastAsia="Times New Roman" w:hAnsi="Times New Roman" w:cs="Times New Roman"/>
          <w:color w:val="565D6D"/>
          <w:sz w:val="24"/>
          <w:szCs w:val="24"/>
          <w:lang w:eastAsia="ru-RU"/>
        </w:rPr>
        <w:t>-X MES Импорт L3</w:t>
      </w:r>
      <w:r w:rsidR="00C62730">
        <w:rPr>
          <w:rFonts w:ascii="Times New Roman" w:eastAsia="Times New Roman" w:hAnsi="Times New Roman" w:cs="Times New Roman"/>
          <w:color w:val="565D6D"/>
          <w:sz w:val="24"/>
          <w:szCs w:val="24"/>
          <w:lang w:eastAsia="ru-RU"/>
        </w:rPr>
        <w:t xml:space="preserve">, </w:t>
      </w:r>
      <w:proofErr w:type="spellStart"/>
      <w:r w:rsidR="00C62730" w:rsidRPr="00C62730">
        <w:rPr>
          <w:rFonts w:ascii="Times New Roman" w:eastAsia="Times New Roman" w:hAnsi="Times New Roman" w:cs="Times New Roman"/>
          <w:color w:val="565D6D"/>
          <w:sz w:val="24"/>
          <w:szCs w:val="24"/>
          <w:lang w:eastAsia="ru-RU"/>
        </w:rPr>
        <w:t>Pharm</w:t>
      </w:r>
      <w:proofErr w:type="spellEnd"/>
      <w:r w:rsidR="00C62730" w:rsidRPr="00C62730">
        <w:rPr>
          <w:rFonts w:ascii="Times New Roman" w:eastAsia="Times New Roman" w:hAnsi="Times New Roman" w:cs="Times New Roman"/>
          <w:color w:val="565D6D"/>
          <w:sz w:val="24"/>
          <w:szCs w:val="24"/>
          <w:lang w:eastAsia="ru-RU"/>
        </w:rPr>
        <w:t>-X  Line Импорт L2</w:t>
      </w:r>
      <w:r w:rsidR="00C62730">
        <w:rPr>
          <w:rFonts w:ascii="Times New Roman" w:eastAsia="Times New Roman" w:hAnsi="Times New Roman" w:cs="Times New Roman"/>
          <w:color w:val="565D6D"/>
          <w:sz w:val="24"/>
          <w:szCs w:val="24"/>
          <w:lang w:eastAsia="ru-RU"/>
        </w:rPr>
        <w:t xml:space="preserve">, </w:t>
      </w:r>
      <w:proofErr w:type="spellStart"/>
      <w:r w:rsidR="00C62730" w:rsidRPr="00C62730">
        <w:rPr>
          <w:rFonts w:ascii="Times New Roman" w:eastAsia="Times New Roman" w:hAnsi="Times New Roman" w:cs="Times New Roman"/>
          <w:color w:val="565D6D"/>
          <w:sz w:val="24"/>
          <w:szCs w:val="24"/>
          <w:lang w:eastAsia="ru-RU"/>
        </w:rPr>
        <w:t>Pharm</w:t>
      </w:r>
      <w:proofErr w:type="spellEnd"/>
      <w:r w:rsidR="00C62730" w:rsidRPr="00C62730">
        <w:rPr>
          <w:rFonts w:ascii="Times New Roman" w:eastAsia="Times New Roman" w:hAnsi="Times New Roman" w:cs="Times New Roman"/>
          <w:color w:val="565D6D"/>
          <w:sz w:val="24"/>
          <w:szCs w:val="24"/>
          <w:lang w:eastAsia="ru-RU"/>
        </w:rPr>
        <w:t>-X  Server Склад L4</w:t>
      </w:r>
      <w:r w:rsidR="00C62730">
        <w:rPr>
          <w:rFonts w:ascii="Times New Roman" w:eastAsia="Times New Roman" w:hAnsi="Times New Roman" w:cs="Times New Roman"/>
          <w:color w:val="565D6D"/>
          <w:sz w:val="24"/>
          <w:szCs w:val="24"/>
          <w:lang w:eastAsia="ru-RU"/>
        </w:rPr>
        <w:t xml:space="preserve">, </w:t>
      </w:r>
      <w:r w:rsidR="00C62730" w:rsidRPr="00C62730">
        <w:rPr>
          <w:rFonts w:ascii="Times New Roman" w:eastAsia="Times New Roman" w:hAnsi="Times New Roman" w:cs="Times New Roman"/>
          <w:color w:val="565D6D"/>
          <w:sz w:val="24"/>
          <w:szCs w:val="24"/>
          <w:lang w:eastAsia="ru-RU"/>
        </w:rPr>
        <w:t xml:space="preserve">Лицензия на расширение </w:t>
      </w:r>
      <w:proofErr w:type="spellStart"/>
      <w:r w:rsidR="00C62730" w:rsidRPr="00C62730">
        <w:rPr>
          <w:rFonts w:ascii="Times New Roman" w:eastAsia="Times New Roman" w:hAnsi="Times New Roman" w:cs="Times New Roman"/>
          <w:color w:val="565D6D"/>
          <w:sz w:val="24"/>
          <w:szCs w:val="24"/>
          <w:lang w:eastAsia="ru-RU"/>
        </w:rPr>
        <w:t>Pharm</w:t>
      </w:r>
      <w:proofErr w:type="spellEnd"/>
      <w:r w:rsidR="00C62730" w:rsidRPr="00C62730">
        <w:rPr>
          <w:rFonts w:ascii="Times New Roman" w:eastAsia="Times New Roman" w:hAnsi="Times New Roman" w:cs="Times New Roman"/>
          <w:color w:val="565D6D"/>
          <w:sz w:val="24"/>
          <w:szCs w:val="24"/>
          <w:lang w:eastAsia="ru-RU"/>
        </w:rPr>
        <w:t>-X  для 1С для учета маркированной продукции</w:t>
      </w:r>
      <w:r w:rsidR="00C62730">
        <w:rPr>
          <w:rFonts w:ascii="Times New Roman" w:eastAsia="Times New Roman" w:hAnsi="Times New Roman" w:cs="Times New Roman"/>
          <w:color w:val="565D6D"/>
          <w:sz w:val="24"/>
          <w:szCs w:val="24"/>
          <w:lang w:eastAsia="ru-RU"/>
        </w:rPr>
        <w:t>),</w:t>
      </w:r>
      <w:r w:rsidRPr="00E01307">
        <w:rPr>
          <w:rFonts w:ascii="Times New Roman" w:eastAsia="Times New Roman" w:hAnsi="Times New Roman" w:cs="Times New Roman"/>
          <w:color w:val="565D6D"/>
          <w:sz w:val="24"/>
          <w:szCs w:val="24"/>
          <w:lang w:eastAsia="ru-RU"/>
        </w:rPr>
        <w:t xml:space="preserve"> включая все его КОМПОНЕНТЫ, будь то включенные в его состав, используемые отдельно, интегрируемые в другое (стороннее) программное обеспечение, за исключением КОМПОНЕНТ, на которые распространяются условия иных лицензионных соглашений.</w:t>
      </w:r>
    </w:p>
    <w:p w14:paraId="64322A55"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p>
    <w:p w14:paraId="738EF81C"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r w:rsidRPr="00E01307">
        <w:rPr>
          <w:rFonts w:ascii="Times New Roman" w:eastAsia="Times New Roman" w:hAnsi="Times New Roman" w:cs="Times New Roman"/>
          <w:b/>
          <w:bCs/>
          <w:color w:val="565D6D"/>
          <w:sz w:val="24"/>
          <w:szCs w:val="24"/>
          <w:bdr w:val="none" w:sz="0" w:space="0" w:color="auto" w:frame="1"/>
          <w:lang w:eastAsia="ru-RU"/>
        </w:rPr>
        <w:t>КОМПОНЕНТ</w:t>
      </w:r>
      <w:r w:rsidRPr="00E01307">
        <w:rPr>
          <w:rFonts w:ascii="Times New Roman" w:eastAsia="Times New Roman" w:hAnsi="Times New Roman" w:cs="Times New Roman"/>
          <w:color w:val="565D6D"/>
          <w:sz w:val="24"/>
          <w:szCs w:val="24"/>
          <w:lang w:eastAsia="ru-RU"/>
        </w:rPr>
        <w:t> – составная часть ПРОГРАММЫ, выполняющая определенную функцию или группу взаимосвязанных функций. Технически, КОМПОНЕНТ может без ограничения быть частью входящего в состав ПРОГРАММЫ исполнимого файла, отдельным исполнимым файлом (файлами), библиотекой (библиотеками), частью сторонней программы.</w:t>
      </w:r>
    </w:p>
    <w:p w14:paraId="4ED14654"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p>
    <w:p w14:paraId="4D83DD9B"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r w:rsidRPr="00E01307">
        <w:rPr>
          <w:rFonts w:ascii="Times New Roman" w:eastAsia="Times New Roman" w:hAnsi="Times New Roman" w:cs="Times New Roman"/>
          <w:b/>
          <w:bCs/>
          <w:color w:val="565D6D"/>
          <w:sz w:val="24"/>
          <w:szCs w:val="24"/>
          <w:bdr w:val="none" w:sz="0" w:space="0" w:color="auto" w:frame="1"/>
          <w:lang w:eastAsia="ru-RU"/>
        </w:rPr>
        <w:t>СЕРВЕР ПРИЛОЖЕНИЙ </w:t>
      </w:r>
      <w:r w:rsidRPr="00E01307">
        <w:rPr>
          <w:rFonts w:ascii="Times New Roman" w:eastAsia="Times New Roman" w:hAnsi="Times New Roman" w:cs="Times New Roman"/>
          <w:color w:val="565D6D"/>
          <w:sz w:val="24"/>
          <w:szCs w:val="24"/>
          <w:lang w:eastAsia="ru-RU"/>
        </w:rPr>
        <w:t>– набор тесно взаимосвязанных КОМПОНЕНТ, совместно исполняющие основные функции ПРОГРАММЫ и предназначенные для установки на сервере.</w:t>
      </w:r>
    </w:p>
    <w:p w14:paraId="56D95C06"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p>
    <w:p w14:paraId="6BAC2E6A" w14:textId="7795894A"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r w:rsidRPr="00E01307">
        <w:rPr>
          <w:rFonts w:ascii="Times New Roman" w:eastAsia="Times New Roman" w:hAnsi="Times New Roman" w:cs="Times New Roman"/>
          <w:b/>
          <w:bCs/>
          <w:color w:val="565D6D"/>
          <w:sz w:val="24"/>
          <w:szCs w:val="24"/>
          <w:bdr w:val="none" w:sz="0" w:space="0" w:color="auto" w:frame="1"/>
          <w:lang w:eastAsia="ru-RU"/>
        </w:rPr>
        <w:t>ПРАВООБЛАДАТЕЛЬ</w:t>
      </w:r>
      <w:r w:rsidRPr="00E01307">
        <w:rPr>
          <w:rFonts w:ascii="Times New Roman" w:eastAsia="Times New Roman" w:hAnsi="Times New Roman" w:cs="Times New Roman"/>
          <w:color w:val="565D6D"/>
          <w:sz w:val="24"/>
          <w:szCs w:val="24"/>
          <w:lang w:eastAsia="ru-RU"/>
        </w:rPr>
        <w:t> – ООО «</w:t>
      </w:r>
      <w:r w:rsidR="00C8736A">
        <w:rPr>
          <w:rFonts w:ascii="Times New Roman" w:eastAsia="Times New Roman" w:hAnsi="Times New Roman" w:cs="Times New Roman"/>
          <w:color w:val="565D6D"/>
          <w:sz w:val="24"/>
          <w:szCs w:val="24"/>
          <w:lang w:eastAsia="ru-RU"/>
        </w:rPr>
        <w:t>БИ АЙ РЕШЕНИЯ</w:t>
      </w:r>
      <w:r w:rsidRPr="00E01307">
        <w:rPr>
          <w:rFonts w:ascii="Times New Roman" w:eastAsia="Times New Roman" w:hAnsi="Times New Roman" w:cs="Times New Roman"/>
          <w:color w:val="565D6D"/>
          <w:sz w:val="24"/>
          <w:szCs w:val="24"/>
          <w:lang w:eastAsia="ru-RU"/>
        </w:rPr>
        <w:t>» (ИНН 3666244118, сайт </w:t>
      </w:r>
      <w:hyperlink r:id="rId4" w:history="1">
        <w:r w:rsidRPr="00E01307">
          <w:rPr>
            <w:rFonts w:ascii="Times New Roman" w:eastAsia="Times New Roman" w:hAnsi="Times New Roman" w:cs="Times New Roman"/>
            <w:color w:val="0000FF"/>
            <w:sz w:val="24"/>
            <w:szCs w:val="24"/>
            <w:bdr w:val="none" w:sz="0" w:space="0" w:color="auto" w:frame="1"/>
            <w:lang w:eastAsia="ru-RU"/>
          </w:rPr>
          <w:t>pharm-x.ru</w:t>
        </w:r>
      </w:hyperlink>
      <w:r w:rsidRPr="00E01307">
        <w:rPr>
          <w:rFonts w:ascii="Times New Roman" w:eastAsia="Times New Roman" w:hAnsi="Times New Roman" w:cs="Times New Roman"/>
          <w:color w:val="565D6D"/>
          <w:sz w:val="24"/>
          <w:szCs w:val="24"/>
          <w:lang w:eastAsia="ru-RU"/>
        </w:rPr>
        <w:t>), обладающий исключительными правами в отношении ПРОГРАММЫ.</w:t>
      </w:r>
    </w:p>
    <w:p w14:paraId="477D895A"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p>
    <w:p w14:paraId="360B0A74"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r w:rsidRPr="00E01307">
        <w:rPr>
          <w:rFonts w:ascii="Times New Roman" w:eastAsia="Times New Roman" w:hAnsi="Times New Roman" w:cs="Times New Roman"/>
          <w:b/>
          <w:bCs/>
          <w:color w:val="565D6D"/>
          <w:sz w:val="24"/>
          <w:szCs w:val="24"/>
          <w:bdr w:val="none" w:sz="0" w:space="0" w:color="auto" w:frame="1"/>
          <w:lang w:eastAsia="ru-RU"/>
        </w:rPr>
        <w:t>ЛИЦЕНЗИАР </w:t>
      </w:r>
      <w:r w:rsidRPr="00E01307">
        <w:rPr>
          <w:rFonts w:ascii="Times New Roman" w:eastAsia="Times New Roman" w:hAnsi="Times New Roman" w:cs="Times New Roman"/>
          <w:color w:val="565D6D"/>
          <w:sz w:val="24"/>
          <w:szCs w:val="24"/>
          <w:lang w:eastAsia="ru-RU"/>
        </w:rPr>
        <w:t>– ПРАВООБЛАДАТЕЛЬ или его законный представитель, действующий на основании лицензионного договора с ПРАВООБЛАДАТЕЛЕМ, предоставивший Вам (ЛИЦЕНЗИАТУ) неисключительную лицензию на право использования ПРОГРАММЫ на условиях лицензионного договора.</w:t>
      </w:r>
    </w:p>
    <w:p w14:paraId="609CC5ED"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p>
    <w:p w14:paraId="7962015E"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r w:rsidRPr="00E01307">
        <w:rPr>
          <w:rFonts w:ascii="Times New Roman" w:eastAsia="Times New Roman" w:hAnsi="Times New Roman" w:cs="Times New Roman"/>
          <w:b/>
          <w:bCs/>
          <w:color w:val="565D6D"/>
          <w:sz w:val="24"/>
          <w:szCs w:val="24"/>
          <w:bdr w:val="none" w:sz="0" w:space="0" w:color="auto" w:frame="1"/>
          <w:lang w:eastAsia="ru-RU"/>
        </w:rPr>
        <w:t>ЛИЦЕНЗИАТ (Вы) </w:t>
      </w:r>
      <w:r w:rsidRPr="00E01307">
        <w:rPr>
          <w:rFonts w:ascii="Times New Roman" w:eastAsia="Times New Roman" w:hAnsi="Times New Roman" w:cs="Times New Roman"/>
          <w:color w:val="565D6D"/>
          <w:sz w:val="24"/>
          <w:szCs w:val="24"/>
          <w:lang w:eastAsia="ru-RU"/>
        </w:rPr>
        <w:t>– Лицо, приобретшее неисключительную лицензию на право использования ПРОГРАММЫ на условиях лицензионного договора с ЛИЦЕНЗИАРОМ.</w:t>
      </w:r>
    </w:p>
    <w:p w14:paraId="3FDB5F0C"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p>
    <w:p w14:paraId="5DDA186A"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p>
    <w:p w14:paraId="12E7782C" w14:textId="77777777" w:rsidR="00E01307" w:rsidRPr="00E01307" w:rsidRDefault="00E01307" w:rsidP="00E01307">
      <w:pPr>
        <w:spacing w:after="0" w:line="240" w:lineRule="auto"/>
        <w:jc w:val="both"/>
        <w:outlineLvl w:val="0"/>
        <w:rPr>
          <w:rFonts w:ascii="Times New Roman" w:eastAsia="Times New Roman" w:hAnsi="Times New Roman" w:cs="Times New Roman"/>
          <w:kern w:val="36"/>
          <w:sz w:val="48"/>
          <w:szCs w:val="48"/>
          <w:lang w:eastAsia="ru-RU"/>
        </w:rPr>
      </w:pPr>
      <w:r w:rsidRPr="00E01307">
        <w:rPr>
          <w:rFonts w:ascii="Times New Roman" w:eastAsia="Times New Roman" w:hAnsi="Times New Roman" w:cs="Times New Roman"/>
          <w:color w:val="00AEEF"/>
          <w:kern w:val="36"/>
          <w:sz w:val="48"/>
          <w:szCs w:val="48"/>
          <w:bdr w:val="none" w:sz="0" w:space="0" w:color="auto" w:frame="1"/>
          <w:lang w:eastAsia="ru-RU"/>
        </w:rPr>
        <w:lastRenderedPageBreak/>
        <w:t>2.Общие положения</w:t>
      </w:r>
    </w:p>
    <w:p w14:paraId="54F9E568" w14:textId="77777777" w:rsidR="00E01307" w:rsidRPr="00E01307" w:rsidRDefault="00E01307" w:rsidP="00E01307">
      <w:pPr>
        <w:spacing w:after="0" w:line="240" w:lineRule="auto"/>
        <w:jc w:val="both"/>
        <w:rPr>
          <w:rFonts w:ascii="Times New Roman" w:eastAsia="Times New Roman" w:hAnsi="Times New Roman" w:cs="Times New Roman"/>
          <w:sz w:val="24"/>
          <w:szCs w:val="24"/>
          <w:lang w:eastAsia="ru-RU"/>
        </w:rPr>
      </w:pPr>
      <w:r w:rsidRPr="00E01307">
        <w:rPr>
          <w:rFonts w:ascii="Times New Roman" w:eastAsia="Times New Roman" w:hAnsi="Times New Roman" w:cs="Times New Roman"/>
          <w:color w:val="00AEEF"/>
          <w:sz w:val="24"/>
          <w:szCs w:val="24"/>
          <w:bdr w:val="none" w:sz="0" w:space="0" w:color="auto" w:frame="1"/>
          <w:lang w:eastAsia="ru-RU"/>
        </w:rPr>
        <w:br/>
      </w:r>
    </w:p>
    <w:p w14:paraId="11E2B42E"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r w:rsidRPr="00E01307">
        <w:rPr>
          <w:rFonts w:ascii="Times New Roman" w:eastAsia="Times New Roman" w:hAnsi="Times New Roman" w:cs="Times New Roman"/>
          <w:color w:val="565D6D"/>
          <w:sz w:val="24"/>
          <w:szCs w:val="24"/>
          <w:lang w:eastAsia="ru-RU"/>
        </w:rPr>
        <w:t>2.1.        Соглашение является неотъемлемой частью любого лицензионного договора, предусматривающего передачу неисключительных прав пользования (лицензии) на ПРОГРАММУ. При возникновении расхождений между условиями лицензионного договора и Соглашения, приоритет имеют условия Соглашения, если иное явно не указано в Соглашении или в отдельном подписанном ПРАВООБЛАДАТЕЛЕМ и ЛИЦЕНЗИАТОМ дополнительном соглашении.</w:t>
      </w:r>
    </w:p>
    <w:p w14:paraId="412703AE"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p>
    <w:p w14:paraId="10C5022E"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r w:rsidRPr="00E01307">
        <w:rPr>
          <w:rFonts w:ascii="Times New Roman" w:eastAsia="Times New Roman" w:hAnsi="Times New Roman" w:cs="Times New Roman"/>
          <w:color w:val="565D6D"/>
          <w:sz w:val="24"/>
          <w:szCs w:val="24"/>
          <w:lang w:eastAsia="ru-RU"/>
        </w:rPr>
        <w:t>2.2.        Действие Соглашения распространяется на всех лицензиатов, приобретших по лицензионным договорам права пользования ПРОГРАММОЙ. За исключением подписанных ПРАВООБЛАДАТЕЛЕМ и ЛИЦЕНЗИАТОМ дополнительных соглашений, любые соглашения, устанавливающие объем, условия и ограничения предоставляемых прав пользования ПРОГРАММОЙ, и при этом отличающиеся по тексту от Соглашения, в указанной части ничтожны и не имеют силы.</w:t>
      </w:r>
    </w:p>
    <w:p w14:paraId="70F15BA0"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p>
    <w:p w14:paraId="7654FCD0"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r w:rsidRPr="00E01307">
        <w:rPr>
          <w:rFonts w:ascii="Times New Roman" w:eastAsia="Times New Roman" w:hAnsi="Times New Roman" w:cs="Times New Roman"/>
          <w:color w:val="565D6D"/>
          <w:sz w:val="24"/>
          <w:szCs w:val="24"/>
          <w:lang w:eastAsia="ru-RU"/>
        </w:rPr>
        <w:t>2.3.        Условия Соглашения распространяются на все КОМПОНЕНТЫ ПРОГРАММЫ, за исключением КОМПОНЕНТ, исключительные права на которые не принадлежат ПРАВООБЛАДАТЕЛЮ, и права пользования которыми определяются их собственными лицензионными соглашениями.</w:t>
      </w:r>
    </w:p>
    <w:p w14:paraId="3573A2C9"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p>
    <w:p w14:paraId="3038D02A"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r w:rsidRPr="00E01307">
        <w:rPr>
          <w:rFonts w:ascii="Times New Roman" w:eastAsia="Times New Roman" w:hAnsi="Times New Roman" w:cs="Times New Roman"/>
          <w:color w:val="565D6D"/>
          <w:sz w:val="24"/>
          <w:szCs w:val="24"/>
          <w:lang w:eastAsia="ru-RU"/>
        </w:rPr>
        <w:t>2.4.        Соглашение действует в течение установленного лицензионным договором или Гражданским кодексом РФ срока предоставления прав пользования ПРОГРАММОЙ. Независимо от такого срока, установленные в Соглашении ограничения предоставления прав и связанная с ними ответственность действуют в течение всего срока действия исключительных прав на ПРОГРАММУ.</w:t>
      </w:r>
    </w:p>
    <w:p w14:paraId="0E969841"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p>
    <w:p w14:paraId="425BA38B"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p>
    <w:p w14:paraId="509DF299" w14:textId="77777777" w:rsidR="00E01307" w:rsidRPr="00E01307" w:rsidRDefault="00E01307" w:rsidP="00E01307">
      <w:pPr>
        <w:spacing w:after="0" w:line="240" w:lineRule="auto"/>
        <w:jc w:val="both"/>
        <w:outlineLvl w:val="0"/>
        <w:rPr>
          <w:rFonts w:ascii="Times New Roman" w:eastAsia="Times New Roman" w:hAnsi="Times New Roman" w:cs="Times New Roman"/>
          <w:kern w:val="36"/>
          <w:sz w:val="48"/>
          <w:szCs w:val="48"/>
          <w:lang w:eastAsia="ru-RU"/>
        </w:rPr>
      </w:pPr>
      <w:r w:rsidRPr="00E01307">
        <w:rPr>
          <w:rFonts w:ascii="Times New Roman" w:eastAsia="Times New Roman" w:hAnsi="Times New Roman" w:cs="Times New Roman"/>
          <w:color w:val="00AEEF"/>
          <w:kern w:val="36"/>
          <w:sz w:val="48"/>
          <w:szCs w:val="48"/>
          <w:bdr w:val="none" w:sz="0" w:space="0" w:color="auto" w:frame="1"/>
          <w:lang w:eastAsia="ru-RU"/>
        </w:rPr>
        <w:t>3.Права пользования и ограничения</w:t>
      </w:r>
    </w:p>
    <w:p w14:paraId="5670AF06" w14:textId="77777777" w:rsidR="00E01307" w:rsidRPr="00E01307" w:rsidRDefault="00E01307" w:rsidP="00E01307">
      <w:pPr>
        <w:spacing w:after="0" w:line="240" w:lineRule="auto"/>
        <w:jc w:val="both"/>
        <w:rPr>
          <w:rFonts w:ascii="Times New Roman" w:eastAsia="Times New Roman" w:hAnsi="Times New Roman" w:cs="Times New Roman"/>
          <w:sz w:val="24"/>
          <w:szCs w:val="24"/>
          <w:lang w:eastAsia="ru-RU"/>
        </w:rPr>
      </w:pPr>
      <w:r w:rsidRPr="00E01307">
        <w:rPr>
          <w:rFonts w:ascii="Times New Roman" w:eastAsia="Times New Roman" w:hAnsi="Times New Roman" w:cs="Times New Roman"/>
          <w:color w:val="00AEEF"/>
          <w:sz w:val="24"/>
          <w:szCs w:val="24"/>
          <w:bdr w:val="none" w:sz="0" w:space="0" w:color="auto" w:frame="1"/>
          <w:lang w:eastAsia="ru-RU"/>
        </w:rPr>
        <w:br/>
      </w:r>
    </w:p>
    <w:p w14:paraId="3BF7520C"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r w:rsidRPr="00E01307">
        <w:rPr>
          <w:rFonts w:ascii="Times New Roman" w:eastAsia="Times New Roman" w:hAnsi="Times New Roman" w:cs="Times New Roman"/>
          <w:color w:val="565D6D"/>
          <w:sz w:val="24"/>
          <w:szCs w:val="24"/>
          <w:lang w:eastAsia="ru-RU"/>
        </w:rPr>
        <w:t>3.1.        В отношении КОМПОНЕНТ ПРОГРАММЫ (включая СЕРВЕР ПРИЛОЖЕНИЙ, если применимо), устанавливаемых на компьютерах и серверах ЛИЦЕНЗИАТА, включая принадлежащие ЛИЦЕНЗИАТУ или переданные ему в пользование, ЛИЦЕНЗИАТУ предоставляется право воспроизведения ПРОГРАММЫ посредством:</w:t>
      </w:r>
    </w:p>
    <w:p w14:paraId="1A135A2C" w14:textId="77777777" w:rsidR="00E01307" w:rsidRPr="00E01307" w:rsidRDefault="00E01307" w:rsidP="00E01307">
      <w:pPr>
        <w:spacing w:after="0" w:line="240" w:lineRule="auto"/>
        <w:ind w:firstLine="426"/>
        <w:jc w:val="both"/>
        <w:rPr>
          <w:rFonts w:ascii="Times New Roman" w:eastAsia="Times New Roman" w:hAnsi="Times New Roman" w:cs="Times New Roman"/>
          <w:color w:val="565D6D"/>
          <w:sz w:val="24"/>
          <w:szCs w:val="24"/>
          <w:lang w:eastAsia="ru-RU"/>
        </w:rPr>
      </w:pPr>
      <w:r w:rsidRPr="00E01307">
        <w:rPr>
          <w:rFonts w:ascii="Times New Roman" w:eastAsia="Times New Roman" w:hAnsi="Times New Roman" w:cs="Times New Roman"/>
          <w:color w:val="565D6D"/>
          <w:sz w:val="24"/>
          <w:szCs w:val="24"/>
          <w:lang w:eastAsia="ru-RU"/>
        </w:rPr>
        <w:t>а)    Записи и хранения в памяти ЭВМ;</w:t>
      </w:r>
    </w:p>
    <w:p w14:paraId="73770C38" w14:textId="77777777" w:rsidR="00E01307" w:rsidRPr="00E01307" w:rsidRDefault="00E01307" w:rsidP="00E01307">
      <w:pPr>
        <w:spacing w:after="0" w:line="240" w:lineRule="auto"/>
        <w:ind w:firstLine="426"/>
        <w:jc w:val="both"/>
        <w:rPr>
          <w:rFonts w:ascii="Times New Roman" w:eastAsia="Times New Roman" w:hAnsi="Times New Roman" w:cs="Times New Roman"/>
          <w:color w:val="565D6D"/>
          <w:sz w:val="24"/>
          <w:szCs w:val="24"/>
          <w:lang w:eastAsia="ru-RU"/>
        </w:rPr>
      </w:pPr>
      <w:r w:rsidRPr="00E01307">
        <w:rPr>
          <w:rFonts w:ascii="Times New Roman" w:eastAsia="Times New Roman" w:hAnsi="Times New Roman" w:cs="Times New Roman"/>
          <w:color w:val="565D6D"/>
          <w:sz w:val="24"/>
          <w:szCs w:val="24"/>
          <w:lang w:eastAsia="ru-RU"/>
        </w:rPr>
        <w:t>б)    Запуска на исполнение;</w:t>
      </w:r>
    </w:p>
    <w:p w14:paraId="391CB010" w14:textId="77777777" w:rsidR="00E01307" w:rsidRPr="00E01307" w:rsidRDefault="00E01307" w:rsidP="00E01307">
      <w:pPr>
        <w:spacing w:after="0" w:line="240" w:lineRule="auto"/>
        <w:ind w:firstLine="426"/>
        <w:jc w:val="both"/>
        <w:rPr>
          <w:rFonts w:ascii="Times New Roman" w:eastAsia="Times New Roman" w:hAnsi="Times New Roman" w:cs="Times New Roman"/>
          <w:color w:val="565D6D"/>
          <w:sz w:val="24"/>
          <w:szCs w:val="24"/>
          <w:lang w:eastAsia="ru-RU"/>
        </w:rPr>
      </w:pPr>
      <w:r w:rsidRPr="00E01307">
        <w:rPr>
          <w:rFonts w:ascii="Times New Roman" w:eastAsia="Times New Roman" w:hAnsi="Times New Roman" w:cs="Times New Roman"/>
          <w:color w:val="565D6D"/>
          <w:sz w:val="24"/>
          <w:szCs w:val="24"/>
          <w:lang w:eastAsia="ru-RU"/>
        </w:rPr>
        <w:t>в)    Использования программного интерфейса (API) через сторонние приложения;</w:t>
      </w:r>
    </w:p>
    <w:p w14:paraId="1C9B290F" w14:textId="77777777" w:rsidR="00E01307" w:rsidRPr="00E01307" w:rsidRDefault="00E01307" w:rsidP="00E01307">
      <w:pPr>
        <w:spacing w:after="0" w:line="240" w:lineRule="auto"/>
        <w:ind w:firstLine="426"/>
        <w:jc w:val="both"/>
        <w:rPr>
          <w:rFonts w:ascii="Times New Roman" w:eastAsia="Times New Roman" w:hAnsi="Times New Roman" w:cs="Times New Roman"/>
          <w:color w:val="565D6D"/>
          <w:sz w:val="24"/>
          <w:szCs w:val="24"/>
          <w:lang w:eastAsia="ru-RU"/>
        </w:rPr>
      </w:pPr>
      <w:r w:rsidRPr="00E01307">
        <w:rPr>
          <w:rFonts w:ascii="Times New Roman" w:eastAsia="Times New Roman" w:hAnsi="Times New Roman" w:cs="Times New Roman"/>
          <w:color w:val="565D6D"/>
          <w:sz w:val="24"/>
          <w:szCs w:val="24"/>
          <w:lang w:eastAsia="ru-RU"/>
        </w:rPr>
        <w:t>г)     Изготовления резервных и архивных копий.</w:t>
      </w:r>
    </w:p>
    <w:p w14:paraId="0782F6B9"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p>
    <w:p w14:paraId="463FDB9E"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r w:rsidRPr="00E01307">
        <w:rPr>
          <w:rFonts w:ascii="Times New Roman" w:eastAsia="Times New Roman" w:hAnsi="Times New Roman" w:cs="Times New Roman"/>
          <w:color w:val="565D6D"/>
          <w:sz w:val="24"/>
          <w:szCs w:val="24"/>
          <w:lang w:eastAsia="ru-RU"/>
        </w:rPr>
        <w:t>3.2.        В отношении СЕРВЕРА ПРИЛОЖЕНИЙ, устанавливаемого на серверах ЛИЦЕНЗИАРА или ПРАВООБЛАДАТЕЛЯ, включая принадлежащие им или переданные им в пользование, ЛИЦЕНЗИАТУ предоставляется право воспроизведения ПРОГРАММЫ посредством:</w:t>
      </w:r>
    </w:p>
    <w:p w14:paraId="1AD91005" w14:textId="77777777" w:rsidR="00E01307" w:rsidRPr="00E01307" w:rsidRDefault="00E01307" w:rsidP="00E01307">
      <w:pPr>
        <w:spacing w:after="0" w:line="240" w:lineRule="auto"/>
        <w:ind w:firstLine="426"/>
        <w:jc w:val="both"/>
        <w:rPr>
          <w:rFonts w:ascii="Times New Roman" w:eastAsia="Times New Roman" w:hAnsi="Times New Roman" w:cs="Times New Roman"/>
          <w:color w:val="565D6D"/>
          <w:sz w:val="24"/>
          <w:szCs w:val="24"/>
          <w:lang w:eastAsia="ru-RU"/>
        </w:rPr>
      </w:pPr>
      <w:r>
        <w:rPr>
          <w:rFonts w:ascii="Times New Roman" w:eastAsia="Times New Roman" w:hAnsi="Times New Roman" w:cs="Times New Roman"/>
          <w:color w:val="565D6D"/>
          <w:sz w:val="24"/>
          <w:szCs w:val="24"/>
          <w:lang w:eastAsia="ru-RU"/>
        </w:rPr>
        <w:t xml:space="preserve">а) </w:t>
      </w:r>
      <w:r w:rsidRPr="00E01307">
        <w:rPr>
          <w:rFonts w:ascii="Times New Roman" w:eastAsia="Times New Roman" w:hAnsi="Times New Roman" w:cs="Times New Roman"/>
          <w:color w:val="565D6D"/>
          <w:sz w:val="24"/>
          <w:szCs w:val="24"/>
          <w:lang w:eastAsia="ru-RU"/>
        </w:rPr>
        <w:t>Использования веб-интерфейса СЕРВЕРА ПРИЛОЖЕНИЙ;</w:t>
      </w:r>
    </w:p>
    <w:p w14:paraId="14485E92" w14:textId="77777777" w:rsidR="00E01307" w:rsidRPr="00E01307" w:rsidRDefault="00E01307" w:rsidP="00E01307">
      <w:pPr>
        <w:spacing w:after="0" w:line="240" w:lineRule="auto"/>
        <w:ind w:firstLine="426"/>
        <w:jc w:val="both"/>
        <w:rPr>
          <w:rFonts w:ascii="Times New Roman" w:eastAsia="Times New Roman" w:hAnsi="Times New Roman" w:cs="Times New Roman"/>
          <w:color w:val="565D6D"/>
          <w:sz w:val="24"/>
          <w:szCs w:val="24"/>
          <w:lang w:eastAsia="ru-RU"/>
        </w:rPr>
      </w:pPr>
      <w:r>
        <w:rPr>
          <w:rFonts w:ascii="Times New Roman" w:eastAsia="Times New Roman" w:hAnsi="Times New Roman" w:cs="Times New Roman"/>
          <w:color w:val="565D6D"/>
          <w:sz w:val="24"/>
          <w:szCs w:val="24"/>
          <w:lang w:eastAsia="ru-RU"/>
        </w:rPr>
        <w:t xml:space="preserve">б) </w:t>
      </w:r>
      <w:r w:rsidRPr="00E01307">
        <w:rPr>
          <w:rFonts w:ascii="Times New Roman" w:eastAsia="Times New Roman" w:hAnsi="Times New Roman" w:cs="Times New Roman"/>
          <w:color w:val="565D6D"/>
          <w:sz w:val="24"/>
          <w:szCs w:val="24"/>
          <w:lang w:eastAsia="ru-RU"/>
        </w:rPr>
        <w:t>Использования программного интерфейса (API) через другие КОМПОНЕНТЫ ПРОГРАММЫ или сторонние приложения.</w:t>
      </w:r>
    </w:p>
    <w:p w14:paraId="3760B6D8"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p>
    <w:p w14:paraId="145351F7"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r w:rsidRPr="00E01307">
        <w:rPr>
          <w:rFonts w:ascii="Times New Roman" w:eastAsia="Times New Roman" w:hAnsi="Times New Roman" w:cs="Times New Roman"/>
          <w:color w:val="565D6D"/>
          <w:sz w:val="24"/>
          <w:szCs w:val="24"/>
          <w:lang w:eastAsia="ru-RU"/>
        </w:rPr>
        <w:lastRenderedPageBreak/>
        <w:t>3.3.        Никакие иные права на ПРОГРАММУ или торговые марки ЛИЦЕНЗИАТУ не передаются и находятся в исключительной собственности их владельцев.</w:t>
      </w:r>
    </w:p>
    <w:p w14:paraId="5B7C2DDF"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p>
    <w:p w14:paraId="45F8A63E"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r w:rsidRPr="00E01307">
        <w:rPr>
          <w:rFonts w:ascii="Times New Roman" w:eastAsia="Times New Roman" w:hAnsi="Times New Roman" w:cs="Times New Roman"/>
          <w:color w:val="565D6D"/>
          <w:sz w:val="24"/>
          <w:szCs w:val="24"/>
          <w:lang w:eastAsia="ru-RU"/>
        </w:rPr>
        <w:t>3.4.        ЛИЦЕНЗИАТ обязуется:</w:t>
      </w:r>
    </w:p>
    <w:p w14:paraId="6F0E7761"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r w:rsidRPr="00E01307">
        <w:rPr>
          <w:rFonts w:ascii="Times New Roman" w:eastAsia="Times New Roman" w:hAnsi="Times New Roman" w:cs="Times New Roman"/>
          <w:color w:val="565D6D"/>
          <w:sz w:val="24"/>
          <w:szCs w:val="24"/>
          <w:lang w:eastAsia="ru-RU"/>
        </w:rPr>
        <w:t>а)    Предоставлять непосредственный или опосредованный доступ к ПРОГРАММЕ только собственным сотрудникам и сотрудникам аффилированных организаций. Доступ третьим лицам может предоставляться только если такие лица действуют по заданию и в интересах ЛИЦЕНЗИАТА.</w:t>
      </w:r>
    </w:p>
    <w:p w14:paraId="1906C2CB"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r w:rsidRPr="00E01307">
        <w:rPr>
          <w:rFonts w:ascii="Times New Roman" w:eastAsia="Times New Roman" w:hAnsi="Times New Roman" w:cs="Times New Roman"/>
          <w:color w:val="565D6D"/>
          <w:sz w:val="24"/>
          <w:szCs w:val="24"/>
          <w:lang w:eastAsia="ru-RU"/>
        </w:rPr>
        <w:t xml:space="preserve">б)    Не нарушать объема предоставленных прав, определенных в </w:t>
      </w:r>
      <w:proofErr w:type="spellStart"/>
      <w:r w:rsidRPr="00E01307">
        <w:rPr>
          <w:rFonts w:ascii="Times New Roman" w:eastAsia="Times New Roman" w:hAnsi="Times New Roman" w:cs="Times New Roman"/>
          <w:color w:val="565D6D"/>
          <w:sz w:val="24"/>
          <w:szCs w:val="24"/>
          <w:lang w:eastAsia="ru-RU"/>
        </w:rPr>
        <w:t>пп</w:t>
      </w:r>
      <w:proofErr w:type="spellEnd"/>
      <w:r w:rsidRPr="00E01307">
        <w:rPr>
          <w:rFonts w:ascii="Times New Roman" w:eastAsia="Times New Roman" w:hAnsi="Times New Roman" w:cs="Times New Roman"/>
          <w:color w:val="565D6D"/>
          <w:sz w:val="24"/>
          <w:szCs w:val="24"/>
          <w:lang w:eastAsia="ru-RU"/>
        </w:rPr>
        <w:t>. 3.1 и 3.2.</w:t>
      </w:r>
    </w:p>
    <w:p w14:paraId="336BB7A5"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r w:rsidRPr="00E01307">
        <w:rPr>
          <w:rFonts w:ascii="Times New Roman" w:eastAsia="Times New Roman" w:hAnsi="Times New Roman" w:cs="Times New Roman"/>
          <w:color w:val="565D6D"/>
          <w:sz w:val="24"/>
          <w:szCs w:val="24"/>
          <w:lang w:eastAsia="ru-RU"/>
        </w:rPr>
        <w:t>в)    Не уничтожать и не изменять логотипы и торговые марки, а также какие-либо отметки или указания о правах владельцев авторских и исключительных прав на ПРОГРАММУ.</w:t>
      </w:r>
    </w:p>
    <w:p w14:paraId="4670FCDF"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r w:rsidRPr="00E01307">
        <w:rPr>
          <w:rFonts w:ascii="Times New Roman" w:eastAsia="Times New Roman" w:hAnsi="Times New Roman" w:cs="Times New Roman"/>
          <w:color w:val="565D6D"/>
          <w:sz w:val="24"/>
          <w:szCs w:val="24"/>
          <w:lang w:eastAsia="ru-RU"/>
        </w:rPr>
        <w:t>г)     Не нарушать системы защиты ПРОГРАММЫ.</w:t>
      </w:r>
    </w:p>
    <w:p w14:paraId="77A1DF3C"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r w:rsidRPr="00E01307">
        <w:rPr>
          <w:rFonts w:ascii="Times New Roman" w:eastAsia="Times New Roman" w:hAnsi="Times New Roman" w:cs="Times New Roman"/>
          <w:color w:val="565D6D"/>
          <w:sz w:val="24"/>
          <w:szCs w:val="24"/>
          <w:lang w:eastAsia="ru-RU"/>
        </w:rPr>
        <w:t>д)   Не проводить восстановление исходных кодов, декомпиляцию и/или трассировку ПРОГРАММЫ, а также вскрытие их закодированных фрагментов.</w:t>
      </w:r>
    </w:p>
    <w:p w14:paraId="17FDF40A"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r w:rsidRPr="00E01307">
        <w:rPr>
          <w:rFonts w:ascii="Times New Roman" w:eastAsia="Times New Roman" w:hAnsi="Times New Roman" w:cs="Times New Roman"/>
          <w:color w:val="565D6D"/>
          <w:sz w:val="24"/>
          <w:szCs w:val="24"/>
          <w:lang w:eastAsia="ru-RU"/>
        </w:rPr>
        <w:t>е)    Не вносить изменения в исполнимые файлы и физическую модель данных ПРОГРАММЫ, за исключением случаев, когда это явно предписано ПРАВООБЛАДАТЕЛЕМ.</w:t>
      </w:r>
    </w:p>
    <w:p w14:paraId="0487E533"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r w:rsidRPr="00E01307">
        <w:rPr>
          <w:rFonts w:ascii="Times New Roman" w:eastAsia="Times New Roman" w:hAnsi="Times New Roman" w:cs="Times New Roman"/>
          <w:color w:val="565D6D"/>
          <w:sz w:val="24"/>
          <w:szCs w:val="24"/>
          <w:lang w:eastAsia="ru-RU"/>
        </w:rPr>
        <w:t>ж) Не публиковать без письменного согласия ПРАВООБЛАДАТЕЛЯ результаты каких-либо тестов и стендовых испытаний ПРОГРАММЫ.</w:t>
      </w:r>
    </w:p>
    <w:p w14:paraId="6C708687"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r w:rsidRPr="00E01307">
        <w:rPr>
          <w:rFonts w:ascii="Times New Roman" w:eastAsia="Times New Roman" w:hAnsi="Times New Roman" w:cs="Times New Roman"/>
          <w:color w:val="565D6D"/>
          <w:sz w:val="24"/>
          <w:szCs w:val="24"/>
          <w:lang w:eastAsia="ru-RU"/>
        </w:rPr>
        <w:t>з)    Не изготовлять копий ПРОГРАММЫ, за исключением резервного и архивного копирования, а также в случае возникновения сбоев оборудования, обнаружения программных ошибок или порчи носителей информации.</w:t>
      </w:r>
    </w:p>
    <w:p w14:paraId="33E5E14E"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r w:rsidRPr="00E01307">
        <w:rPr>
          <w:rFonts w:ascii="Times New Roman" w:eastAsia="Times New Roman" w:hAnsi="Times New Roman" w:cs="Times New Roman"/>
          <w:color w:val="565D6D"/>
          <w:sz w:val="24"/>
          <w:szCs w:val="24"/>
          <w:lang w:eastAsia="ru-RU"/>
        </w:rPr>
        <w:t>и)    Не передавать, не переводить и не уступать предоставленные права пользования ПРОГРАММОЙ (лицензию) и/или относящиеся к ним услуги полностью или частично третьему лицу. Если ЛИЦЕНЗИАТ передает права пользования и/или относящиеся к ним услуги в качестве обеспечения, то кредитор, получивший такие права и относящиеся к нему услуги, не имеет право использовать ПРОГРАММУ и получать относящиеся к ней услуги, а также передавать полученные права пользования и относящиеся к ним услуги третьему лицу.</w:t>
      </w:r>
    </w:p>
    <w:p w14:paraId="15013558"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r w:rsidRPr="00E01307">
        <w:rPr>
          <w:rFonts w:ascii="Times New Roman" w:eastAsia="Times New Roman" w:hAnsi="Times New Roman" w:cs="Times New Roman"/>
          <w:color w:val="565D6D"/>
          <w:sz w:val="24"/>
          <w:szCs w:val="24"/>
          <w:lang w:eastAsia="ru-RU"/>
        </w:rPr>
        <w:t>к)    Не передавать ПРОГРАММУ, ее отдельные КОМПОНЕНТЫ и/или относящиеся к ним услуги третьим лицам в постоянное или временное пользование, включая без ограничения тестирование, раздельное или совместное использование, организацию сервисного бюро или центра обработки данных, предоставление подписки, сдачу в аренду.</w:t>
      </w:r>
    </w:p>
    <w:p w14:paraId="6A6839CC"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p>
    <w:p w14:paraId="3B7E363B"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r>
        <w:rPr>
          <w:rFonts w:ascii="Times New Roman" w:eastAsia="Times New Roman" w:hAnsi="Times New Roman" w:cs="Times New Roman"/>
          <w:color w:val="565D6D"/>
          <w:sz w:val="24"/>
          <w:szCs w:val="24"/>
          <w:lang w:eastAsia="ru-RU"/>
        </w:rPr>
        <w:t>3.5.  </w:t>
      </w:r>
      <w:r w:rsidRPr="00E01307">
        <w:rPr>
          <w:rFonts w:ascii="Times New Roman" w:eastAsia="Times New Roman" w:hAnsi="Times New Roman" w:cs="Times New Roman"/>
          <w:color w:val="565D6D"/>
          <w:sz w:val="24"/>
          <w:szCs w:val="24"/>
          <w:lang w:eastAsia="ru-RU"/>
        </w:rPr>
        <w:t xml:space="preserve"> При прекращении действия предоставленных прав пользования по любому основанию ЛИЦЕНЗИАТ обязан не позднее 20 (двадцати) рабочих дней после даты прекращения прав удалить установленные на его компьютерах и серверах КОМПОНЕНТЫ ПРОГРАММЫ, а также все их копии, а также письменно уведомить об этом факте ЛИЦЕНЗИАРА или ПРАВООБЛАДАТЕЛЯ.</w:t>
      </w:r>
    </w:p>
    <w:p w14:paraId="73F33738"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p>
    <w:p w14:paraId="549A4B9D"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r>
        <w:rPr>
          <w:rFonts w:ascii="Times New Roman" w:eastAsia="Times New Roman" w:hAnsi="Times New Roman" w:cs="Times New Roman"/>
          <w:color w:val="565D6D"/>
          <w:sz w:val="24"/>
          <w:szCs w:val="24"/>
          <w:lang w:eastAsia="ru-RU"/>
        </w:rPr>
        <w:t>3.6. </w:t>
      </w:r>
      <w:r w:rsidRPr="00E01307">
        <w:rPr>
          <w:rFonts w:ascii="Times New Roman" w:eastAsia="Times New Roman" w:hAnsi="Times New Roman" w:cs="Times New Roman"/>
          <w:color w:val="565D6D"/>
          <w:sz w:val="24"/>
          <w:szCs w:val="24"/>
          <w:lang w:eastAsia="ru-RU"/>
        </w:rPr>
        <w:t>ЛИЦЕНЗИАТ обязуется предпринять все меры, необходимые для обеспечения исполнения положений настоящего раздела. ЛИЦЕНЗИАТ несет полную ответственность за действия лиц, которым он предоставил доступ к ПРОГРАММЕ и/или ее копиям, а также которые получили такой доступ при попустительстве ЛИЦЕНЗИАТА.</w:t>
      </w:r>
    </w:p>
    <w:p w14:paraId="3E53B202"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p>
    <w:p w14:paraId="2BE0C6C0"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p>
    <w:p w14:paraId="69358D4A" w14:textId="77777777" w:rsidR="00E01307" w:rsidRPr="00E01307" w:rsidRDefault="00E01307" w:rsidP="00E01307">
      <w:pPr>
        <w:spacing w:after="0" w:line="240" w:lineRule="auto"/>
        <w:jc w:val="both"/>
        <w:outlineLvl w:val="0"/>
        <w:rPr>
          <w:rFonts w:ascii="Times New Roman" w:eastAsia="Times New Roman" w:hAnsi="Times New Roman" w:cs="Times New Roman"/>
          <w:kern w:val="36"/>
          <w:sz w:val="48"/>
          <w:szCs w:val="48"/>
          <w:lang w:eastAsia="ru-RU"/>
        </w:rPr>
      </w:pPr>
      <w:r w:rsidRPr="00E01307">
        <w:rPr>
          <w:rFonts w:ascii="Times New Roman" w:eastAsia="Times New Roman" w:hAnsi="Times New Roman" w:cs="Times New Roman"/>
          <w:color w:val="00AEEF"/>
          <w:kern w:val="36"/>
          <w:sz w:val="48"/>
          <w:szCs w:val="48"/>
          <w:bdr w:val="none" w:sz="0" w:space="0" w:color="auto" w:frame="1"/>
          <w:lang w:eastAsia="ru-RU"/>
        </w:rPr>
        <w:t>4.Техническая поддержка и адаптация</w:t>
      </w:r>
    </w:p>
    <w:p w14:paraId="467A2C0B" w14:textId="77777777" w:rsidR="00E01307" w:rsidRPr="00E01307" w:rsidRDefault="00E01307" w:rsidP="00E01307">
      <w:pPr>
        <w:spacing w:after="0" w:line="240" w:lineRule="auto"/>
        <w:jc w:val="both"/>
        <w:rPr>
          <w:rFonts w:ascii="Times New Roman" w:eastAsia="Times New Roman" w:hAnsi="Times New Roman" w:cs="Times New Roman"/>
          <w:sz w:val="24"/>
          <w:szCs w:val="24"/>
          <w:lang w:eastAsia="ru-RU"/>
        </w:rPr>
      </w:pPr>
      <w:r w:rsidRPr="00E01307">
        <w:rPr>
          <w:rFonts w:ascii="Times New Roman" w:eastAsia="Times New Roman" w:hAnsi="Times New Roman" w:cs="Times New Roman"/>
          <w:color w:val="00AEEF"/>
          <w:sz w:val="24"/>
          <w:szCs w:val="24"/>
          <w:bdr w:val="none" w:sz="0" w:space="0" w:color="auto" w:frame="1"/>
          <w:lang w:eastAsia="ru-RU"/>
        </w:rPr>
        <w:br/>
      </w:r>
    </w:p>
    <w:p w14:paraId="57F88BDE"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r>
        <w:rPr>
          <w:rFonts w:ascii="Times New Roman" w:eastAsia="Times New Roman" w:hAnsi="Times New Roman" w:cs="Times New Roman"/>
          <w:color w:val="565D6D"/>
          <w:sz w:val="24"/>
          <w:szCs w:val="24"/>
          <w:lang w:eastAsia="ru-RU"/>
        </w:rPr>
        <w:t>4.1. </w:t>
      </w:r>
      <w:r w:rsidRPr="00E01307">
        <w:rPr>
          <w:rFonts w:ascii="Times New Roman" w:eastAsia="Times New Roman" w:hAnsi="Times New Roman" w:cs="Times New Roman"/>
          <w:color w:val="565D6D"/>
          <w:sz w:val="24"/>
          <w:szCs w:val="24"/>
          <w:lang w:eastAsia="ru-RU"/>
        </w:rPr>
        <w:t xml:space="preserve">ЛИЦЕНЗИАТ имеет право заказать услуги и работы технической поддержки и адаптации ПРОГРАММЫ, которые будут оказываться на условиях соответствующих </w:t>
      </w:r>
      <w:r w:rsidRPr="00E01307">
        <w:rPr>
          <w:rFonts w:ascii="Times New Roman" w:eastAsia="Times New Roman" w:hAnsi="Times New Roman" w:cs="Times New Roman"/>
          <w:color w:val="565D6D"/>
          <w:sz w:val="24"/>
          <w:szCs w:val="24"/>
          <w:lang w:eastAsia="ru-RU"/>
        </w:rPr>
        <w:lastRenderedPageBreak/>
        <w:t>договоров с ЛИЦЕНЗИАРОМ или иным выбранным ЛИЦЕНЗИАТОМ лицом, которое должно иметь авторизацию от ПРАВООБЛАДАТЕЛЯ на оказание таких услуг и работ.</w:t>
      </w:r>
    </w:p>
    <w:p w14:paraId="751AB6BC"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p>
    <w:p w14:paraId="1CE14A80"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r>
        <w:rPr>
          <w:rFonts w:ascii="Times New Roman" w:eastAsia="Times New Roman" w:hAnsi="Times New Roman" w:cs="Times New Roman"/>
          <w:color w:val="565D6D"/>
          <w:sz w:val="24"/>
          <w:szCs w:val="24"/>
          <w:lang w:eastAsia="ru-RU"/>
        </w:rPr>
        <w:t>4.2. </w:t>
      </w:r>
      <w:r w:rsidRPr="00E01307">
        <w:rPr>
          <w:rFonts w:ascii="Times New Roman" w:eastAsia="Times New Roman" w:hAnsi="Times New Roman" w:cs="Times New Roman"/>
          <w:color w:val="565D6D"/>
          <w:sz w:val="24"/>
          <w:szCs w:val="24"/>
          <w:lang w:eastAsia="ru-RU"/>
        </w:rPr>
        <w:t>Любые услуги и работы в отношении ПРОГРАММЫ, не входящие в техническую поддержку, могут оказываться исключительно в период действия технической поддержки ПРОГРАММЫ.</w:t>
      </w:r>
    </w:p>
    <w:p w14:paraId="09F3E240"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p>
    <w:p w14:paraId="6C3B6B3E"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r>
        <w:rPr>
          <w:rFonts w:ascii="Times New Roman" w:eastAsia="Times New Roman" w:hAnsi="Times New Roman" w:cs="Times New Roman"/>
          <w:color w:val="565D6D"/>
          <w:sz w:val="24"/>
          <w:szCs w:val="24"/>
          <w:lang w:eastAsia="ru-RU"/>
        </w:rPr>
        <w:t xml:space="preserve">4.3. </w:t>
      </w:r>
      <w:r w:rsidRPr="00E01307">
        <w:rPr>
          <w:rFonts w:ascii="Times New Roman" w:eastAsia="Times New Roman" w:hAnsi="Times New Roman" w:cs="Times New Roman"/>
          <w:color w:val="565D6D"/>
          <w:sz w:val="24"/>
          <w:szCs w:val="24"/>
          <w:lang w:eastAsia="ru-RU"/>
        </w:rPr>
        <w:t>Минимальный уровень (тарифный или сервисный план) технической поддержки ПРОГРАММЫ состоит в услуге предоставления обновлений ПРОГРАММЫ. Любая техническая поддержка ПРОГРАММЫ обязана включать услугу предоставления обновлений ПРОГРАММЫ.</w:t>
      </w:r>
    </w:p>
    <w:p w14:paraId="3E8E19FE"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p>
    <w:p w14:paraId="6C87F179"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r>
        <w:rPr>
          <w:rFonts w:ascii="Times New Roman" w:eastAsia="Times New Roman" w:hAnsi="Times New Roman" w:cs="Times New Roman"/>
          <w:color w:val="565D6D"/>
          <w:sz w:val="24"/>
          <w:szCs w:val="24"/>
          <w:lang w:eastAsia="ru-RU"/>
        </w:rPr>
        <w:t xml:space="preserve">4.4. </w:t>
      </w:r>
      <w:r w:rsidRPr="00E01307">
        <w:rPr>
          <w:rFonts w:ascii="Times New Roman" w:eastAsia="Times New Roman" w:hAnsi="Times New Roman" w:cs="Times New Roman"/>
          <w:color w:val="565D6D"/>
          <w:sz w:val="24"/>
          <w:szCs w:val="24"/>
          <w:lang w:eastAsia="ru-RU"/>
        </w:rPr>
        <w:t>Если ЛИЦЕНЗИАТ прерывает техническую поддержку ПРОГРАММЫ, а впоследствии решит ее возобновить, стоимость возобновления технической поддержки, уплачиваемая сверх стоимости технической поддержки, будет равна устанавливаемой ПРАВООБЛАДАТЕЛЕМ стоимости услуги предоставления обновлений ПРОГРАММЫ за каждый полный месяц пропущенного периода технической поддержки.</w:t>
      </w:r>
    </w:p>
    <w:p w14:paraId="3647A4BF"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p>
    <w:p w14:paraId="7587FB8A" w14:textId="77777777" w:rsidR="00E01307" w:rsidRPr="00E01307" w:rsidRDefault="00E01307" w:rsidP="00E01307">
      <w:pPr>
        <w:spacing w:after="0" w:line="240" w:lineRule="auto"/>
        <w:jc w:val="both"/>
        <w:outlineLvl w:val="0"/>
        <w:rPr>
          <w:rFonts w:ascii="Times New Roman" w:eastAsia="Times New Roman" w:hAnsi="Times New Roman" w:cs="Times New Roman"/>
          <w:kern w:val="36"/>
          <w:sz w:val="48"/>
          <w:szCs w:val="48"/>
          <w:lang w:eastAsia="ru-RU"/>
        </w:rPr>
      </w:pPr>
      <w:r w:rsidRPr="00E01307">
        <w:rPr>
          <w:rFonts w:ascii="Times New Roman" w:eastAsia="Times New Roman" w:hAnsi="Times New Roman" w:cs="Times New Roman"/>
          <w:color w:val="00AEEF"/>
          <w:kern w:val="36"/>
          <w:sz w:val="48"/>
          <w:szCs w:val="48"/>
          <w:bdr w:val="none" w:sz="0" w:space="0" w:color="auto" w:frame="1"/>
          <w:lang w:eastAsia="ru-RU"/>
        </w:rPr>
        <w:t>5.Гарантии и ответственность</w:t>
      </w:r>
    </w:p>
    <w:p w14:paraId="7CC9DA42" w14:textId="77777777" w:rsidR="00E01307" w:rsidRPr="00E01307" w:rsidRDefault="00E01307" w:rsidP="00E01307">
      <w:pPr>
        <w:spacing w:after="0" w:line="240" w:lineRule="auto"/>
        <w:jc w:val="both"/>
        <w:rPr>
          <w:rFonts w:ascii="Times New Roman" w:eastAsia="Times New Roman" w:hAnsi="Times New Roman" w:cs="Times New Roman"/>
          <w:sz w:val="24"/>
          <w:szCs w:val="24"/>
          <w:lang w:eastAsia="ru-RU"/>
        </w:rPr>
      </w:pPr>
      <w:r w:rsidRPr="00E01307">
        <w:rPr>
          <w:rFonts w:ascii="Times New Roman" w:eastAsia="Times New Roman" w:hAnsi="Times New Roman" w:cs="Times New Roman"/>
          <w:color w:val="00AEEF"/>
          <w:sz w:val="24"/>
          <w:szCs w:val="24"/>
          <w:bdr w:val="none" w:sz="0" w:space="0" w:color="auto" w:frame="1"/>
          <w:lang w:eastAsia="ru-RU"/>
        </w:rPr>
        <w:br/>
      </w:r>
    </w:p>
    <w:p w14:paraId="66C7235D"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r w:rsidRPr="00E01307">
        <w:rPr>
          <w:rFonts w:ascii="Times New Roman" w:eastAsia="Times New Roman" w:hAnsi="Times New Roman" w:cs="Times New Roman"/>
          <w:color w:val="565D6D"/>
          <w:sz w:val="24"/>
          <w:szCs w:val="24"/>
          <w:lang w:eastAsia="ru-RU"/>
        </w:rPr>
        <w:t>5.1.        ПРАВООБЛАДАТЕЛЬ гарантирует, что он будет предпринимать все необходимые и коммерчески оправданные действия по повышению потребительских качеств ПРОГРАММЫ и исправлению обнаруженных в них ошибок. Вместе с тем ПРАВООБЛАДАТЕЛЬ не гарантирует, что ПРОГРАММА будут работать безошибочно и бесперебойно, или что ПРАВООБЛАДАТЕЛЬ исправит все обнаруженные в ПРОГРАММЕ ошибки к какому-либо сроку.</w:t>
      </w:r>
    </w:p>
    <w:p w14:paraId="00A49DB3"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p>
    <w:p w14:paraId="4642999E"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r w:rsidRPr="00E01307">
        <w:rPr>
          <w:rFonts w:ascii="Times New Roman" w:eastAsia="Times New Roman" w:hAnsi="Times New Roman" w:cs="Times New Roman"/>
          <w:color w:val="565D6D"/>
          <w:sz w:val="24"/>
          <w:szCs w:val="24"/>
          <w:lang w:eastAsia="ru-RU"/>
        </w:rPr>
        <w:t>5.2.        Данные ЛИЦЕНЗИАТА, хранящиеся в ПРОГРАММЕ, являются собственностью ЛИЦЕНЗИАТА. ЛИЦЕНЗИАТ имеет право в любой момент в течение срока действия предоставленных прав пользования (без учета приостановки действия прав), а также в течение 20 (двадцати) рабочих дней после прекращения действия прав по любому основанию выгрузить (экспортировать) его данные из компонент ПРОГРАММЫ, установленных на его компьютерах и серверах, и запросить ЛИЦЕНЗИАРА/ПРАВООБЛАДАТЕЛЯ о выгрузке (экспорте) данных ЛИЦЕНЗИАТА, расположенных на серверах ЛИЦЕНЗИАРА/ПРАВООБЛАДАТЕЛЯ, а последний обязуется предоставить выгруженные данные в разумно короткий срок.</w:t>
      </w:r>
    </w:p>
    <w:p w14:paraId="040C2815"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p>
    <w:p w14:paraId="616A58DC"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r w:rsidRPr="00E01307">
        <w:rPr>
          <w:rFonts w:ascii="Times New Roman" w:eastAsia="Times New Roman" w:hAnsi="Times New Roman" w:cs="Times New Roman"/>
          <w:color w:val="565D6D"/>
          <w:sz w:val="24"/>
          <w:szCs w:val="24"/>
          <w:lang w:eastAsia="ru-RU"/>
        </w:rPr>
        <w:t>5.3.        Если кто-либо предъявит ЛИЦЕНЗИАТУ претензию о том, что ПРОГРАММА нарушает его права интеллектуальной собственности, то ЛИЦЕНЗИАТУ рекомендуется:</w:t>
      </w:r>
    </w:p>
    <w:p w14:paraId="47DFE8B5"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r>
        <w:rPr>
          <w:rFonts w:ascii="Times New Roman" w:eastAsia="Times New Roman" w:hAnsi="Times New Roman" w:cs="Times New Roman"/>
          <w:color w:val="565D6D"/>
          <w:sz w:val="24"/>
          <w:szCs w:val="24"/>
          <w:lang w:eastAsia="ru-RU"/>
        </w:rPr>
        <w:t>а)  </w:t>
      </w:r>
      <w:r w:rsidRPr="00E01307">
        <w:rPr>
          <w:rFonts w:ascii="Times New Roman" w:eastAsia="Times New Roman" w:hAnsi="Times New Roman" w:cs="Times New Roman"/>
          <w:color w:val="565D6D"/>
          <w:sz w:val="24"/>
          <w:szCs w:val="24"/>
          <w:lang w:eastAsia="ru-RU"/>
        </w:rPr>
        <w:t>В разумный короткий срок направить ПРАВООБЛАДАТЕЛЮ письменное уведомление о предъявлении такой претензии с приложением копии претензии и всей связанной с претензией информации.</w:t>
      </w:r>
    </w:p>
    <w:p w14:paraId="73EF3A19"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r>
        <w:rPr>
          <w:rFonts w:ascii="Times New Roman" w:eastAsia="Times New Roman" w:hAnsi="Times New Roman" w:cs="Times New Roman"/>
          <w:color w:val="565D6D"/>
          <w:sz w:val="24"/>
          <w:szCs w:val="24"/>
          <w:lang w:eastAsia="ru-RU"/>
        </w:rPr>
        <w:t xml:space="preserve">б) </w:t>
      </w:r>
      <w:r w:rsidRPr="00E01307">
        <w:rPr>
          <w:rFonts w:ascii="Times New Roman" w:eastAsia="Times New Roman" w:hAnsi="Times New Roman" w:cs="Times New Roman"/>
          <w:color w:val="565D6D"/>
          <w:sz w:val="24"/>
          <w:szCs w:val="24"/>
          <w:lang w:eastAsia="ru-RU"/>
        </w:rPr>
        <w:t>Предоставить ПРАВООБЛАДАТЕЛЮ или другим назначенным ПРАВООБЛАДАТЕЛЕМ лицам право единоличного контроля над защитой, а также над всеми переговорами по урегулированию.</w:t>
      </w:r>
    </w:p>
    <w:p w14:paraId="3B94C2D3"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r>
        <w:rPr>
          <w:rFonts w:ascii="Times New Roman" w:eastAsia="Times New Roman" w:hAnsi="Times New Roman" w:cs="Times New Roman"/>
          <w:color w:val="565D6D"/>
          <w:sz w:val="24"/>
          <w:szCs w:val="24"/>
          <w:lang w:eastAsia="ru-RU"/>
        </w:rPr>
        <w:t>в) </w:t>
      </w:r>
      <w:r w:rsidRPr="00E01307">
        <w:rPr>
          <w:rFonts w:ascii="Times New Roman" w:eastAsia="Times New Roman" w:hAnsi="Times New Roman" w:cs="Times New Roman"/>
          <w:color w:val="565D6D"/>
          <w:sz w:val="24"/>
          <w:szCs w:val="24"/>
          <w:lang w:eastAsia="ru-RU"/>
        </w:rPr>
        <w:t>Оказывать ПРАВООБЛАДАТЕЛЮ все необходимое содействие.</w:t>
      </w:r>
    </w:p>
    <w:p w14:paraId="5502E84D"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p>
    <w:p w14:paraId="6B96AF08"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r>
        <w:rPr>
          <w:rFonts w:ascii="Times New Roman" w:eastAsia="Times New Roman" w:hAnsi="Times New Roman" w:cs="Times New Roman"/>
          <w:color w:val="565D6D"/>
          <w:sz w:val="24"/>
          <w:szCs w:val="24"/>
          <w:lang w:eastAsia="ru-RU"/>
        </w:rPr>
        <w:t xml:space="preserve">5.4. </w:t>
      </w:r>
      <w:r w:rsidRPr="00E01307">
        <w:rPr>
          <w:rFonts w:ascii="Times New Roman" w:eastAsia="Times New Roman" w:hAnsi="Times New Roman" w:cs="Times New Roman"/>
          <w:color w:val="565D6D"/>
          <w:sz w:val="24"/>
          <w:szCs w:val="24"/>
          <w:lang w:eastAsia="ru-RU"/>
        </w:rPr>
        <w:t>ЛИЦЕНЗИАТ сохраняет право принимать участие во всех судебных заседаниях и переговорах.</w:t>
      </w:r>
    </w:p>
    <w:p w14:paraId="0EC5B6AD"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p>
    <w:p w14:paraId="51FDCC8F"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r>
        <w:rPr>
          <w:rFonts w:ascii="Times New Roman" w:eastAsia="Times New Roman" w:hAnsi="Times New Roman" w:cs="Times New Roman"/>
          <w:color w:val="565D6D"/>
          <w:sz w:val="24"/>
          <w:szCs w:val="24"/>
          <w:lang w:eastAsia="ru-RU"/>
        </w:rPr>
        <w:lastRenderedPageBreak/>
        <w:t xml:space="preserve">5.5. </w:t>
      </w:r>
      <w:r w:rsidRPr="00E01307">
        <w:rPr>
          <w:rFonts w:ascii="Times New Roman" w:eastAsia="Times New Roman" w:hAnsi="Times New Roman" w:cs="Times New Roman"/>
          <w:color w:val="565D6D"/>
          <w:sz w:val="24"/>
          <w:szCs w:val="24"/>
          <w:lang w:eastAsia="ru-RU"/>
        </w:rPr>
        <w:t>ПРАВООБЛАДАТЕЛЬ оставляет за собой право не выступать на стороне ЛИЦЕНЗИАТА по таким претензиям, если ЛИЦЕНЗИАТ нарушил условия лицензионного договора и/или Соглашения, не выполнил условий п. 5.3, а также если он использует не последнюю версию ПРОГРАММЫ и при этом претензии можно было бы избежать, если бы ЛИЦЕНЗИАТ использовал последнюю версию ПРОГРАММЫ. ПРАВООБЛАДАТЕЛЬ также не будет выступать на стороне ЛИЦЕНЗИАТА по таким претензиям, если претензия основана на нарушении прав интеллектуальной собственности, возникшем вследствие самостоятельно внесенных ЛИЦЕНЗИАТОМ или третьим лицом изменений, либо вследствие комбинирования ПРОГРАММЫ с другими продуктами или услугами, которые не были предоставлены ПРАВООБЛАДАТЕЛЕМ или партнером ПРАВООБЛАДАТЕЛЯ с согласия ПРАВООБЛАДАТЕЛЯ.</w:t>
      </w:r>
    </w:p>
    <w:p w14:paraId="109D6F41"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p>
    <w:p w14:paraId="02C1DA46"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r>
        <w:rPr>
          <w:rFonts w:ascii="Times New Roman" w:eastAsia="Times New Roman" w:hAnsi="Times New Roman" w:cs="Times New Roman"/>
          <w:color w:val="565D6D"/>
          <w:sz w:val="24"/>
          <w:szCs w:val="24"/>
          <w:lang w:eastAsia="ru-RU"/>
        </w:rPr>
        <w:t xml:space="preserve">5.6. </w:t>
      </w:r>
      <w:r w:rsidRPr="00E01307">
        <w:rPr>
          <w:rFonts w:ascii="Times New Roman" w:eastAsia="Times New Roman" w:hAnsi="Times New Roman" w:cs="Times New Roman"/>
          <w:color w:val="565D6D"/>
          <w:sz w:val="24"/>
          <w:szCs w:val="24"/>
          <w:lang w:eastAsia="ru-RU"/>
        </w:rPr>
        <w:t>За исключением случаев, предусмотренных настоящим Соглашением, правилами ПРАВООБЛАДАТЕЛЯ и действующим законодательством, ПРАВООБЛАДАТЕЛЬ не несет никакой ответственности за прямые, косвенные, случайные, сопутствующие или обусловленные особыми обстоятельствами убытки, штрафные санкции, упущенную выгоду, которые возникли в результате или в связи с использованием ПРОГРАММЫ.</w:t>
      </w:r>
    </w:p>
    <w:p w14:paraId="61DF51BF"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p>
    <w:p w14:paraId="4F4FED92"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p>
    <w:p w14:paraId="4859DB12" w14:textId="77777777" w:rsidR="00E01307" w:rsidRPr="00E01307" w:rsidRDefault="00E01307" w:rsidP="00E01307">
      <w:pPr>
        <w:spacing w:after="0" w:line="240" w:lineRule="auto"/>
        <w:jc w:val="both"/>
        <w:outlineLvl w:val="0"/>
        <w:rPr>
          <w:rFonts w:ascii="Times New Roman" w:eastAsia="Times New Roman" w:hAnsi="Times New Roman" w:cs="Times New Roman"/>
          <w:kern w:val="36"/>
          <w:sz w:val="48"/>
          <w:szCs w:val="48"/>
          <w:lang w:eastAsia="ru-RU"/>
        </w:rPr>
      </w:pPr>
      <w:r w:rsidRPr="00E01307">
        <w:rPr>
          <w:rFonts w:ascii="Times New Roman" w:eastAsia="Times New Roman" w:hAnsi="Times New Roman" w:cs="Times New Roman"/>
          <w:color w:val="00AEEF"/>
          <w:kern w:val="36"/>
          <w:sz w:val="48"/>
          <w:szCs w:val="48"/>
          <w:bdr w:val="none" w:sz="0" w:space="0" w:color="auto" w:frame="1"/>
          <w:lang w:eastAsia="ru-RU"/>
        </w:rPr>
        <w:t>6.Внесение изменений и консультации</w:t>
      </w:r>
    </w:p>
    <w:p w14:paraId="3A3623FF" w14:textId="77777777" w:rsidR="00E01307" w:rsidRPr="00E01307" w:rsidRDefault="00E01307" w:rsidP="00E01307">
      <w:pPr>
        <w:spacing w:after="0" w:line="240" w:lineRule="auto"/>
        <w:jc w:val="both"/>
        <w:rPr>
          <w:rFonts w:ascii="Times New Roman" w:eastAsia="Times New Roman" w:hAnsi="Times New Roman" w:cs="Times New Roman"/>
          <w:sz w:val="24"/>
          <w:szCs w:val="24"/>
          <w:lang w:eastAsia="ru-RU"/>
        </w:rPr>
      </w:pPr>
      <w:r w:rsidRPr="00E01307">
        <w:rPr>
          <w:rFonts w:ascii="Times New Roman" w:eastAsia="Times New Roman" w:hAnsi="Times New Roman" w:cs="Times New Roman"/>
          <w:color w:val="00AEEF"/>
          <w:sz w:val="24"/>
          <w:szCs w:val="24"/>
          <w:bdr w:val="none" w:sz="0" w:space="0" w:color="auto" w:frame="1"/>
          <w:lang w:eastAsia="ru-RU"/>
        </w:rPr>
        <w:br/>
      </w:r>
    </w:p>
    <w:p w14:paraId="4A0FBB0A"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r>
        <w:rPr>
          <w:rFonts w:ascii="Times New Roman" w:eastAsia="Times New Roman" w:hAnsi="Times New Roman" w:cs="Times New Roman"/>
          <w:color w:val="565D6D"/>
          <w:sz w:val="24"/>
          <w:szCs w:val="24"/>
          <w:lang w:eastAsia="ru-RU"/>
        </w:rPr>
        <w:t xml:space="preserve">6.1. </w:t>
      </w:r>
      <w:r w:rsidRPr="00E01307">
        <w:rPr>
          <w:rFonts w:ascii="Times New Roman" w:eastAsia="Times New Roman" w:hAnsi="Times New Roman" w:cs="Times New Roman"/>
          <w:color w:val="565D6D"/>
          <w:sz w:val="24"/>
          <w:szCs w:val="24"/>
          <w:lang w:eastAsia="ru-RU"/>
        </w:rPr>
        <w:t xml:space="preserve">ПРАВООБЛАДАТЕЛЬ имеет право по своему собственному решению внести изменения в Соглашение, если такие изменения обусловлены изменениями действующего законодательства, правоприменительной практикой, возникшими фактами или изменениями в лицензионной политике ПРАВООБЛАДАТЕЛЯ. При этом ПРАВООБЛАДАТЕЛЬ будет предпринимать все возможные в сложившейся ситуации меры для того, чтобы никакие изменения не привели к существенному ухудшению условий осуществления ЛИЦЕНЗИАТОМ предоставленных ему прав пользования ПРОГРАММОЙ. Изменения в Соглашение вносятся путем выпуска новой его редакции, которая начинает действовать с указанной в этой новой редакции даты. ПРАВООБЛАДАТЕЛЬ сообщит ЛИЦЕНЗИАТУ о внесенных изменениях путем размещения новой редакции Соглашения на своем сайте по адресу </w:t>
      </w:r>
      <w:r w:rsidRPr="00C62730">
        <w:rPr>
          <w:rFonts w:ascii="Times New Roman" w:eastAsia="Times New Roman" w:hAnsi="Times New Roman" w:cs="Times New Roman"/>
          <w:color w:val="565D6D"/>
          <w:sz w:val="24"/>
          <w:szCs w:val="24"/>
          <w:highlight w:val="yellow"/>
          <w:lang w:eastAsia="ru-RU"/>
        </w:rPr>
        <w:t>«</w:t>
      </w:r>
      <w:hyperlink r:id="rId5" w:history="1">
        <w:r w:rsidRPr="00C62730">
          <w:rPr>
            <w:rFonts w:ascii="Times New Roman" w:eastAsia="Times New Roman" w:hAnsi="Times New Roman" w:cs="Times New Roman"/>
            <w:color w:val="0000FF"/>
            <w:sz w:val="24"/>
            <w:szCs w:val="24"/>
            <w:highlight w:val="yellow"/>
            <w:bdr w:val="none" w:sz="0" w:space="0" w:color="auto" w:frame="1"/>
            <w:lang w:eastAsia="ru-RU"/>
          </w:rPr>
          <w:t>pharm-x.ru/</w:t>
        </w:r>
        <w:proofErr w:type="spellStart"/>
        <w:r w:rsidRPr="00C62730">
          <w:rPr>
            <w:rFonts w:ascii="Times New Roman" w:eastAsia="Times New Roman" w:hAnsi="Times New Roman" w:cs="Times New Roman"/>
            <w:color w:val="0000FF"/>
            <w:sz w:val="24"/>
            <w:szCs w:val="24"/>
            <w:highlight w:val="yellow"/>
            <w:bdr w:val="none" w:sz="0" w:space="0" w:color="auto" w:frame="1"/>
            <w:lang w:eastAsia="ru-RU"/>
          </w:rPr>
          <w:t>legal</w:t>
        </w:r>
        <w:proofErr w:type="spellEnd"/>
        <w:r w:rsidRPr="00C62730">
          <w:rPr>
            <w:rFonts w:ascii="Times New Roman" w:eastAsia="Times New Roman" w:hAnsi="Times New Roman" w:cs="Times New Roman"/>
            <w:color w:val="0000FF"/>
            <w:sz w:val="24"/>
            <w:szCs w:val="24"/>
            <w:highlight w:val="yellow"/>
            <w:bdr w:val="none" w:sz="0" w:space="0" w:color="auto" w:frame="1"/>
            <w:lang w:eastAsia="ru-RU"/>
          </w:rPr>
          <w:t>/</w:t>
        </w:r>
        <w:proofErr w:type="spellStart"/>
        <w:r w:rsidRPr="00C62730">
          <w:rPr>
            <w:rFonts w:ascii="Times New Roman" w:eastAsia="Times New Roman" w:hAnsi="Times New Roman" w:cs="Times New Roman"/>
            <w:color w:val="0000FF"/>
            <w:sz w:val="24"/>
            <w:szCs w:val="24"/>
            <w:highlight w:val="yellow"/>
            <w:bdr w:val="none" w:sz="0" w:space="0" w:color="auto" w:frame="1"/>
            <w:lang w:eastAsia="ru-RU"/>
          </w:rPr>
          <w:t>eula</w:t>
        </w:r>
        <w:proofErr w:type="spellEnd"/>
      </w:hyperlink>
      <w:r w:rsidRPr="00C62730">
        <w:rPr>
          <w:rFonts w:ascii="Times New Roman" w:eastAsia="Times New Roman" w:hAnsi="Times New Roman" w:cs="Times New Roman"/>
          <w:color w:val="565D6D"/>
          <w:sz w:val="24"/>
          <w:szCs w:val="24"/>
          <w:highlight w:val="yellow"/>
          <w:lang w:eastAsia="ru-RU"/>
        </w:rPr>
        <w:t>».</w:t>
      </w:r>
    </w:p>
    <w:p w14:paraId="58873A76"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p>
    <w:p w14:paraId="56DA93D0"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r>
        <w:rPr>
          <w:rFonts w:ascii="Times New Roman" w:eastAsia="Times New Roman" w:hAnsi="Times New Roman" w:cs="Times New Roman"/>
          <w:color w:val="565D6D"/>
          <w:sz w:val="24"/>
          <w:szCs w:val="24"/>
          <w:lang w:eastAsia="ru-RU"/>
        </w:rPr>
        <w:t>6.2.  </w:t>
      </w:r>
      <w:r w:rsidRPr="00E01307">
        <w:rPr>
          <w:rFonts w:ascii="Times New Roman" w:eastAsia="Times New Roman" w:hAnsi="Times New Roman" w:cs="Times New Roman"/>
          <w:color w:val="565D6D"/>
          <w:sz w:val="24"/>
          <w:szCs w:val="24"/>
          <w:lang w:eastAsia="ru-RU"/>
        </w:rPr>
        <w:t>ЛИЦЕНЗИАТ соглашается в течение разумно короткого переходного периода с даты начала действия новой редакции Соглашения, который без надежного обоснования не должен превышать 3 (трех) месяцев, привести свою практику осуществления приобретенного им права пользования ПРОГРАММОЙ в соответствие с условиями новой редакцией Соглашения.</w:t>
      </w:r>
    </w:p>
    <w:p w14:paraId="1A656F54"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p>
    <w:p w14:paraId="406C980C"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r>
        <w:rPr>
          <w:rFonts w:ascii="Times New Roman" w:eastAsia="Times New Roman" w:hAnsi="Times New Roman" w:cs="Times New Roman"/>
          <w:color w:val="565D6D"/>
          <w:sz w:val="24"/>
          <w:szCs w:val="24"/>
          <w:lang w:eastAsia="ru-RU"/>
        </w:rPr>
        <w:t>6.3.  </w:t>
      </w:r>
      <w:r w:rsidRPr="00E01307">
        <w:rPr>
          <w:rFonts w:ascii="Times New Roman" w:eastAsia="Times New Roman" w:hAnsi="Times New Roman" w:cs="Times New Roman"/>
          <w:color w:val="565D6D"/>
          <w:sz w:val="24"/>
          <w:szCs w:val="24"/>
          <w:lang w:eastAsia="ru-RU"/>
        </w:rPr>
        <w:t>В случае возникновения у ЛИЦЕНЗИАТА разумного основания для переоформления приобретенного им прав пользования ПРОГРАММОЙ на другое лицо, включая без ограничения изменение наименования и реорганизацию, ЛИЦЕНЗИАТ должен обратиться к ЛИЦЕНЗИАРУ или ПРАВООБЛАДАТЕЛЮ, и стороны проведут консультации и предпримут адекватные возникшим обстоятельствам действия, которые будут определяться возникшими обстоятельствами и действующей лицензионной политикой ПРАВООБЛАДАТЕЛЯ.</w:t>
      </w:r>
    </w:p>
    <w:p w14:paraId="2111D67C"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p>
    <w:p w14:paraId="445E0985"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r>
        <w:rPr>
          <w:rFonts w:ascii="Times New Roman" w:eastAsia="Times New Roman" w:hAnsi="Times New Roman" w:cs="Times New Roman"/>
          <w:color w:val="565D6D"/>
          <w:sz w:val="24"/>
          <w:szCs w:val="24"/>
          <w:lang w:eastAsia="ru-RU"/>
        </w:rPr>
        <w:t>6.4. </w:t>
      </w:r>
      <w:r w:rsidRPr="00E01307">
        <w:rPr>
          <w:rFonts w:ascii="Times New Roman" w:eastAsia="Times New Roman" w:hAnsi="Times New Roman" w:cs="Times New Roman"/>
          <w:color w:val="565D6D"/>
          <w:sz w:val="24"/>
          <w:szCs w:val="24"/>
          <w:lang w:eastAsia="ru-RU"/>
        </w:rPr>
        <w:t xml:space="preserve">В случае каких-либо обстоятельств, включая без ограничения форс-мажорные обстоятельства, которые могут прямо или косвенно привести к нарушению ЛИЦЕНЗИАТОМ положений Соглашения, ЛИЦЕНЗИАТ своевременно проинформирует </w:t>
      </w:r>
      <w:r w:rsidRPr="00E01307">
        <w:rPr>
          <w:rFonts w:ascii="Times New Roman" w:eastAsia="Times New Roman" w:hAnsi="Times New Roman" w:cs="Times New Roman"/>
          <w:color w:val="565D6D"/>
          <w:sz w:val="24"/>
          <w:szCs w:val="24"/>
          <w:lang w:eastAsia="ru-RU"/>
        </w:rPr>
        <w:lastRenderedPageBreak/>
        <w:t>об этом ЛИЦЕНЗИАРА или ПРАВООБЛАДАТЕЛЯ, после чего стороны проведут консультации и предпримут адекватные возникшей ситуации действия.</w:t>
      </w:r>
    </w:p>
    <w:p w14:paraId="66A00F2D"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p>
    <w:p w14:paraId="257325B7"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p>
    <w:p w14:paraId="4D7A9454" w14:textId="77777777" w:rsidR="00E01307" w:rsidRPr="00E01307" w:rsidRDefault="00E01307" w:rsidP="00E01307">
      <w:pPr>
        <w:spacing w:after="0" w:line="240" w:lineRule="auto"/>
        <w:jc w:val="both"/>
        <w:outlineLvl w:val="0"/>
        <w:rPr>
          <w:rFonts w:ascii="Times New Roman" w:eastAsia="Times New Roman" w:hAnsi="Times New Roman" w:cs="Times New Roman"/>
          <w:kern w:val="36"/>
          <w:sz w:val="48"/>
          <w:szCs w:val="48"/>
          <w:lang w:eastAsia="ru-RU"/>
        </w:rPr>
      </w:pPr>
      <w:r w:rsidRPr="00E01307">
        <w:rPr>
          <w:rFonts w:ascii="Times New Roman" w:eastAsia="Times New Roman" w:hAnsi="Times New Roman" w:cs="Times New Roman"/>
          <w:color w:val="00AEEF"/>
          <w:kern w:val="36"/>
          <w:sz w:val="48"/>
          <w:szCs w:val="48"/>
          <w:bdr w:val="none" w:sz="0" w:space="0" w:color="auto" w:frame="1"/>
          <w:lang w:eastAsia="ru-RU"/>
        </w:rPr>
        <w:t>7.Последствия нарушений Соглашения</w:t>
      </w:r>
    </w:p>
    <w:p w14:paraId="729932DA" w14:textId="77777777" w:rsidR="00E01307" w:rsidRPr="00E01307" w:rsidRDefault="00E01307" w:rsidP="00E01307">
      <w:pPr>
        <w:spacing w:after="0" w:line="240" w:lineRule="auto"/>
        <w:jc w:val="both"/>
        <w:rPr>
          <w:rFonts w:ascii="Times New Roman" w:eastAsia="Times New Roman" w:hAnsi="Times New Roman" w:cs="Times New Roman"/>
          <w:sz w:val="24"/>
          <w:szCs w:val="24"/>
          <w:lang w:eastAsia="ru-RU"/>
        </w:rPr>
      </w:pPr>
      <w:r w:rsidRPr="00E01307">
        <w:rPr>
          <w:rFonts w:ascii="Times New Roman" w:eastAsia="Times New Roman" w:hAnsi="Times New Roman" w:cs="Times New Roman"/>
          <w:color w:val="00AEEF"/>
          <w:sz w:val="24"/>
          <w:szCs w:val="24"/>
          <w:bdr w:val="none" w:sz="0" w:space="0" w:color="auto" w:frame="1"/>
          <w:lang w:eastAsia="ru-RU"/>
        </w:rPr>
        <w:br/>
      </w:r>
    </w:p>
    <w:p w14:paraId="7A40DB50"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r>
        <w:rPr>
          <w:rFonts w:ascii="Times New Roman" w:eastAsia="Times New Roman" w:hAnsi="Times New Roman" w:cs="Times New Roman"/>
          <w:color w:val="565D6D"/>
          <w:sz w:val="24"/>
          <w:szCs w:val="24"/>
          <w:lang w:eastAsia="ru-RU"/>
        </w:rPr>
        <w:t>7.1.  </w:t>
      </w:r>
      <w:r w:rsidRPr="00E01307">
        <w:rPr>
          <w:rFonts w:ascii="Times New Roman" w:eastAsia="Times New Roman" w:hAnsi="Times New Roman" w:cs="Times New Roman"/>
          <w:color w:val="565D6D"/>
          <w:sz w:val="24"/>
          <w:szCs w:val="24"/>
          <w:lang w:eastAsia="ru-RU"/>
        </w:rPr>
        <w:t>Если ЛИЦЕНЗИАТ нарушил или допустил нарушение условий Соглашения и в течение 20 (двадцати) рабочих дней после получения соответствующего письменного уведомления ПРАВООБЛАДАТЕЛЯ или ЛИЦЕНЗИАРА не исправил нарушение (включая устранение всех последствий такого нарушения) или не согласовал с ПРАВООБЛАДАТЕЛЕМ или ЛИЦЕНЗИАРАОМ иной обоснованный ЛИЦЕНЗИАТОМ срок устранения нарушений, ПРАВООБЛАДАТЕЛЬ имеет право по своему выбору приостановить действие лицензии до исправления нарушения или прекратить действие лицензии без выплаты ЛИЦЕНЗИАТУ каких-либо компенсаций, а также предпринять иные действия для защиты своих прав и интересов. При этом ПРАВООБЛАДАТЕЛЬ обязуется заблаговременно направить ЛИЦЕНЗИАТУ письменное уведомление о принятом им решении с указанием даты приостановки или прекращения действия лицензии.</w:t>
      </w:r>
    </w:p>
    <w:p w14:paraId="252A91A9"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p>
    <w:p w14:paraId="6D22D523"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r>
        <w:rPr>
          <w:rFonts w:ascii="Times New Roman" w:eastAsia="Times New Roman" w:hAnsi="Times New Roman" w:cs="Times New Roman"/>
          <w:color w:val="565D6D"/>
          <w:sz w:val="24"/>
          <w:szCs w:val="24"/>
          <w:lang w:eastAsia="ru-RU"/>
        </w:rPr>
        <w:t>7.2.  </w:t>
      </w:r>
      <w:r w:rsidRPr="00E01307">
        <w:rPr>
          <w:rFonts w:ascii="Times New Roman" w:eastAsia="Times New Roman" w:hAnsi="Times New Roman" w:cs="Times New Roman"/>
          <w:color w:val="565D6D"/>
          <w:sz w:val="24"/>
          <w:szCs w:val="24"/>
          <w:lang w:eastAsia="ru-RU"/>
        </w:rPr>
        <w:t>При получении уведомления ПРАВООБЛАДАТЕЛЯ о приостановке или прекращении действия лицензии, ЛИЦЕНЗИАТ обязан к указанной в уведомлении дате обеспечить прекращение использования ПРОГРАММЫ.</w:t>
      </w:r>
    </w:p>
    <w:p w14:paraId="6C578A43" w14:textId="77777777" w:rsidR="00E01307" w:rsidRPr="00E01307" w:rsidRDefault="00E01307" w:rsidP="00E01307">
      <w:pPr>
        <w:spacing w:after="0" w:line="240" w:lineRule="auto"/>
        <w:jc w:val="both"/>
        <w:rPr>
          <w:rFonts w:ascii="Times New Roman" w:eastAsia="Times New Roman" w:hAnsi="Times New Roman" w:cs="Times New Roman"/>
          <w:color w:val="565D6D"/>
          <w:sz w:val="24"/>
          <w:szCs w:val="24"/>
          <w:lang w:eastAsia="ru-RU"/>
        </w:rPr>
      </w:pPr>
    </w:p>
    <w:p w14:paraId="75601191" w14:textId="77777777" w:rsidR="00E01307" w:rsidRPr="00E01307" w:rsidRDefault="00E01307" w:rsidP="00E01307">
      <w:pPr>
        <w:spacing w:line="240" w:lineRule="auto"/>
        <w:jc w:val="both"/>
        <w:rPr>
          <w:rFonts w:ascii="Times New Roman" w:eastAsia="Times New Roman" w:hAnsi="Times New Roman" w:cs="Times New Roman"/>
          <w:color w:val="565D6D"/>
          <w:sz w:val="24"/>
          <w:szCs w:val="24"/>
          <w:lang w:eastAsia="ru-RU"/>
        </w:rPr>
      </w:pPr>
      <w:r>
        <w:rPr>
          <w:rFonts w:ascii="Times New Roman" w:eastAsia="Times New Roman" w:hAnsi="Times New Roman" w:cs="Times New Roman"/>
          <w:color w:val="565D6D"/>
          <w:sz w:val="24"/>
          <w:szCs w:val="24"/>
          <w:lang w:eastAsia="ru-RU"/>
        </w:rPr>
        <w:t>7.3. </w:t>
      </w:r>
      <w:r w:rsidRPr="00E01307">
        <w:rPr>
          <w:rFonts w:ascii="Times New Roman" w:eastAsia="Times New Roman" w:hAnsi="Times New Roman" w:cs="Times New Roman"/>
          <w:color w:val="565D6D"/>
          <w:sz w:val="24"/>
          <w:szCs w:val="24"/>
          <w:lang w:eastAsia="ru-RU"/>
        </w:rPr>
        <w:t>Если нарушение условий Соглашения состояло в передаче ПРОГРАММЫ, ее КОМПОНЕНТ или их копий третьему лицу, либо иным образом к упущенной выгоде ПРАВООБЛАДАТЕЛЯ, последний без ущерба для других своих прав и полномочий имеет право потребовать от ЛИЦЕНЗИАТА уплаты удвоенного размера упущенной выгоды, определенной по ценам ПРАВООБЛАДАТЕЛЯ на момент направления ЛИЦЕНЗИАТУ соответствующего письменного требования, включающего аргументированный расчет подлежащей выплате суммы. ЛИЦЕНЗИАТ обязуется оплатить указанную в требовании сумму в течении 30 (тридцати) дней с момента получения требования или в соответствии с иным согласованным сторонами графиком платежей.</w:t>
      </w:r>
    </w:p>
    <w:p w14:paraId="018ED0CE" w14:textId="77777777" w:rsidR="0085145A" w:rsidRDefault="0085145A" w:rsidP="00E01307">
      <w:pPr>
        <w:jc w:val="both"/>
      </w:pPr>
    </w:p>
    <w:sectPr w:rsidR="0085145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1307"/>
    <w:rsid w:val="00011E01"/>
    <w:rsid w:val="00367749"/>
    <w:rsid w:val="007D7C01"/>
    <w:rsid w:val="0085145A"/>
    <w:rsid w:val="00C62730"/>
    <w:rsid w:val="00C8736A"/>
    <w:rsid w:val="00E013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C2327"/>
  <w15:chartTrackingRefBased/>
  <w15:docId w15:val="{81E334F6-26DD-4172-BAAD-D0CF8AD22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E0130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01307"/>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E013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E0130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4854655">
      <w:bodyDiv w:val="1"/>
      <w:marLeft w:val="0"/>
      <w:marRight w:val="0"/>
      <w:marTop w:val="0"/>
      <w:marBottom w:val="0"/>
      <w:divBdr>
        <w:top w:val="none" w:sz="0" w:space="0" w:color="auto"/>
        <w:left w:val="none" w:sz="0" w:space="0" w:color="auto"/>
        <w:bottom w:val="none" w:sz="0" w:space="0" w:color="auto"/>
        <w:right w:val="none" w:sz="0" w:space="0" w:color="auto"/>
      </w:divBdr>
      <w:divsChild>
        <w:div w:id="1906064109">
          <w:marLeft w:val="0"/>
          <w:marRight w:val="0"/>
          <w:marTop w:val="0"/>
          <w:marBottom w:val="0"/>
          <w:divBdr>
            <w:top w:val="none" w:sz="0" w:space="0" w:color="auto"/>
            <w:left w:val="none" w:sz="0" w:space="0" w:color="auto"/>
            <w:bottom w:val="none" w:sz="0" w:space="0" w:color="auto"/>
            <w:right w:val="none" w:sz="0" w:space="0" w:color="auto"/>
          </w:divBdr>
        </w:div>
        <w:div w:id="2090468164">
          <w:marLeft w:val="0"/>
          <w:marRight w:val="0"/>
          <w:marTop w:val="0"/>
          <w:marBottom w:val="0"/>
          <w:divBdr>
            <w:top w:val="none" w:sz="0" w:space="0" w:color="auto"/>
            <w:left w:val="none" w:sz="0" w:space="0" w:color="auto"/>
            <w:bottom w:val="none" w:sz="0" w:space="0" w:color="auto"/>
            <w:right w:val="none" w:sz="0" w:space="0" w:color="auto"/>
          </w:divBdr>
          <w:divsChild>
            <w:div w:id="522013694">
              <w:marLeft w:val="0"/>
              <w:marRight w:val="0"/>
              <w:marTop w:val="0"/>
              <w:marBottom w:val="0"/>
              <w:divBdr>
                <w:top w:val="none" w:sz="0" w:space="0" w:color="auto"/>
                <w:left w:val="none" w:sz="0" w:space="0" w:color="auto"/>
                <w:bottom w:val="none" w:sz="0" w:space="0" w:color="auto"/>
                <w:right w:val="none" w:sz="0" w:space="0" w:color="auto"/>
              </w:divBdr>
            </w:div>
            <w:div w:id="182893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485772">
      <w:bodyDiv w:val="1"/>
      <w:marLeft w:val="0"/>
      <w:marRight w:val="0"/>
      <w:marTop w:val="0"/>
      <w:marBottom w:val="0"/>
      <w:divBdr>
        <w:top w:val="none" w:sz="0" w:space="0" w:color="auto"/>
        <w:left w:val="none" w:sz="0" w:space="0" w:color="auto"/>
        <w:bottom w:val="none" w:sz="0" w:space="0" w:color="auto"/>
        <w:right w:val="none" w:sz="0" w:space="0" w:color="auto"/>
      </w:divBdr>
      <w:divsChild>
        <w:div w:id="1815294189">
          <w:marLeft w:val="0"/>
          <w:marRight w:val="0"/>
          <w:marTop w:val="0"/>
          <w:marBottom w:val="0"/>
          <w:divBdr>
            <w:top w:val="none" w:sz="0" w:space="0" w:color="auto"/>
            <w:left w:val="none" w:sz="0" w:space="0" w:color="auto"/>
            <w:bottom w:val="none" w:sz="0" w:space="0" w:color="auto"/>
            <w:right w:val="none" w:sz="0" w:space="0" w:color="auto"/>
          </w:divBdr>
          <w:divsChild>
            <w:div w:id="1831753954">
              <w:marLeft w:val="0"/>
              <w:marRight w:val="0"/>
              <w:marTop w:val="0"/>
              <w:marBottom w:val="0"/>
              <w:divBdr>
                <w:top w:val="single" w:sz="6" w:space="4" w:color="D5D6DA"/>
                <w:left w:val="single" w:sz="6" w:space="11" w:color="D5D6DA"/>
                <w:bottom w:val="single" w:sz="6" w:space="4" w:color="D5D6DA"/>
                <w:right w:val="single" w:sz="6" w:space="11" w:color="D5D6DA"/>
              </w:divBdr>
            </w:div>
            <w:div w:id="1774549423">
              <w:marLeft w:val="0"/>
              <w:marRight w:val="0"/>
              <w:marTop w:val="0"/>
              <w:marBottom w:val="0"/>
              <w:divBdr>
                <w:top w:val="single" w:sz="6" w:space="4" w:color="D5D6DA"/>
                <w:left w:val="single" w:sz="6" w:space="11" w:color="D5D6DA"/>
                <w:bottom w:val="single" w:sz="6" w:space="4" w:color="D5D6DA"/>
                <w:right w:val="single" w:sz="6" w:space="11" w:color="D5D6DA"/>
              </w:divBdr>
            </w:div>
          </w:divsChild>
        </w:div>
        <w:div w:id="79376170">
          <w:marLeft w:val="300"/>
          <w:marRight w:val="300"/>
          <w:marTop w:val="300"/>
          <w:marBottom w:val="300"/>
          <w:divBdr>
            <w:top w:val="none" w:sz="0" w:space="0" w:color="auto"/>
            <w:left w:val="none" w:sz="0" w:space="0" w:color="auto"/>
            <w:bottom w:val="none" w:sz="0" w:space="0" w:color="auto"/>
            <w:right w:val="none" w:sz="0" w:space="0" w:color="auto"/>
          </w:divBdr>
          <w:divsChild>
            <w:div w:id="47195898">
              <w:marLeft w:val="0"/>
              <w:marRight w:val="0"/>
              <w:marTop w:val="0"/>
              <w:marBottom w:val="0"/>
              <w:divBdr>
                <w:top w:val="none" w:sz="0" w:space="0" w:color="auto"/>
                <w:left w:val="none" w:sz="0" w:space="0" w:color="auto"/>
                <w:bottom w:val="none" w:sz="0" w:space="0" w:color="auto"/>
                <w:right w:val="none" w:sz="0" w:space="0" w:color="auto"/>
              </w:divBdr>
            </w:div>
            <w:div w:id="1499073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pharm-x.ru/legal/eula" TargetMode="External"/><Relationship Id="rId4" Type="http://schemas.openxmlformats.org/officeDocument/2006/relationships/hyperlink" Target="http://pharm-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6</Pages>
  <Words>2288</Words>
  <Characters>13042</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Екатерина Самаричева</cp:lastModifiedBy>
  <cp:revision>3</cp:revision>
  <dcterms:created xsi:type="dcterms:W3CDTF">2026-05-07T08:01:00Z</dcterms:created>
  <dcterms:modified xsi:type="dcterms:W3CDTF">2026-06-03T10:08:00Z</dcterms:modified>
</cp:coreProperties>
</file>